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2D" w:rsidRDefault="00614F2D" w:rsidP="00614F2D">
      <w:pPr>
        <w:jc w:val="center"/>
        <w:rPr>
          <w:noProof/>
        </w:rPr>
      </w:pPr>
    </w:p>
    <w:p w:rsidR="00E81410" w:rsidRDefault="00E81410" w:rsidP="00614F2D">
      <w:pPr>
        <w:jc w:val="center"/>
        <w:rPr>
          <w:noProof/>
        </w:rPr>
      </w:pPr>
    </w:p>
    <w:p w:rsidR="00E81410" w:rsidRDefault="00E81410" w:rsidP="00614F2D">
      <w:pPr>
        <w:jc w:val="center"/>
        <w:rPr>
          <w:noProof/>
        </w:rPr>
      </w:pPr>
    </w:p>
    <w:p w:rsidR="00E81410" w:rsidRDefault="00E81410" w:rsidP="00614F2D">
      <w:pPr>
        <w:jc w:val="center"/>
        <w:rPr>
          <w:noProof/>
        </w:rPr>
      </w:pPr>
    </w:p>
    <w:p w:rsidR="00E81410" w:rsidRDefault="00E81410" w:rsidP="00614F2D">
      <w:pPr>
        <w:jc w:val="center"/>
      </w:pPr>
    </w:p>
    <w:p w:rsidR="00614F2D" w:rsidRDefault="00614F2D" w:rsidP="00614F2D"/>
    <w:p w:rsidR="00614F2D" w:rsidRDefault="00614F2D" w:rsidP="00614F2D">
      <w:pPr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614F2D" w:rsidRDefault="00614F2D" w:rsidP="00614F2D">
      <w:pPr>
        <w:jc w:val="center"/>
      </w:pPr>
    </w:p>
    <w:p w:rsidR="00614F2D" w:rsidRDefault="00614F2D" w:rsidP="00614F2D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t>ПОСТАНОВЛЕНИЕ</w:t>
      </w:r>
    </w:p>
    <w:p w:rsidR="00614F2D" w:rsidRDefault="00614F2D" w:rsidP="00614F2D">
      <w:pPr>
        <w:jc w:val="center"/>
        <w:rPr>
          <w:b/>
        </w:rPr>
      </w:pPr>
    </w:p>
    <w:p w:rsidR="00614F2D" w:rsidRDefault="0004194B" w:rsidP="00614F2D">
      <w:pPr>
        <w:jc w:val="center"/>
      </w:pPr>
      <w:r>
        <w:t>30.05.</w:t>
      </w:r>
      <w:r w:rsidR="00614F2D">
        <w:t>2011 г.</w:t>
      </w:r>
      <w:r w:rsidR="00614F2D">
        <w:tab/>
        <w:t xml:space="preserve">                             </w:t>
      </w:r>
      <w:r w:rsidR="00614F2D">
        <w:tab/>
        <w:t xml:space="preserve"> № </w:t>
      </w:r>
      <w:r>
        <w:t>814</w:t>
      </w:r>
      <w:r w:rsidR="00614F2D">
        <w:tab/>
      </w:r>
      <w:r w:rsidR="00614F2D">
        <w:tab/>
        <w:t xml:space="preserve">                      </w:t>
      </w:r>
      <w:r w:rsidR="00614F2D">
        <w:tab/>
        <w:t>г. Батайск</w:t>
      </w:r>
    </w:p>
    <w:p w:rsidR="00614F2D" w:rsidRDefault="00614F2D" w:rsidP="00614F2D">
      <w:pPr>
        <w:ind w:right="-24" w:firstLine="567"/>
        <w:jc w:val="both"/>
      </w:pPr>
    </w:p>
    <w:p w:rsidR="00614F2D" w:rsidRDefault="00614F2D" w:rsidP="00614F2D">
      <w:pPr>
        <w:pStyle w:val="ConsPlusNormal"/>
        <w:widowControl/>
        <w:ind w:firstLine="0"/>
        <w:jc w:val="center"/>
        <w:rPr>
          <w:rFonts w:ascii="Times New Roman" w:hAnsi="Times New Roman"/>
          <w:sz w:val="24"/>
        </w:rPr>
      </w:pPr>
    </w:p>
    <w:p w:rsidR="00614F2D" w:rsidRDefault="00614F2D" w:rsidP="00614F2D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 утверждении муниципальной </w:t>
      </w:r>
    </w:p>
    <w:p w:rsidR="00614F2D" w:rsidRDefault="00614F2D" w:rsidP="00614F2D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долгосрочной целевой программы </w:t>
      </w:r>
    </w:p>
    <w:p w:rsidR="00614F2D" w:rsidRDefault="00614F2D" w:rsidP="00614F2D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"Доступная среда в городе Батайске</w:t>
      </w:r>
    </w:p>
    <w:p w:rsidR="00614F2D" w:rsidRDefault="00614F2D" w:rsidP="00614F2D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на 2011-2013 годы"</w:t>
      </w:r>
    </w:p>
    <w:p w:rsidR="00614F2D" w:rsidRDefault="00614F2D" w:rsidP="00614F2D">
      <w:pPr>
        <w:pStyle w:val="ConsPlusNormal"/>
        <w:widowControl/>
        <w:ind w:firstLine="0"/>
        <w:rPr>
          <w:rFonts w:ascii="Times New Roman" w:hAnsi="Times New Roman"/>
          <w:sz w:val="24"/>
        </w:rPr>
      </w:pPr>
    </w:p>
    <w:p w:rsidR="00614F2D" w:rsidRDefault="00614F2D" w:rsidP="00614F2D">
      <w:pPr>
        <w:ind w:firstLine="538"/>
        <w:jc w:val="both"/>
        <w:outlineLvl w:val="0"/>
      </w:pPr>
      <w:r>
        <w:t>В соответствии с требованиями постановления Мэра города Батайска  от 27 июля 2009 года  № 1859 "</w:t>
      </w:r>
      <w:r>
        <w:rPr>
          <w:kern w:val="36"/>
        </w:rPr>
        <w:t>О порядке принятия решения о разработке муниципальных долг</w:t>
      </w:r>
      <w:r>
        <w:rPr>
          <w:kern w:val="36"/>
        </w:rPr>
        <w:t>о</w:t>
      </w:r>
      <w:r>
        <w:rPr>
          <w:kern w:val="36"/>
        </w:rPr>
        <w:t xml:space="preserve">срочных целевых программ, их формирования и реализации и </w:t>
      </w:r>
      <w:r>
        <w:rPr>
          <w:color w:val="000000"/>
        </w:rPr>
        <w:t>Порядке проведения и кр</w:t>
      </w:r>
      <w:r>
        <w:rPr>
          <w:color w:val="000000"/>
        </w:rPr>
        <w:t>и</w:t>
      </w:r>
      <w:r>
        <w:rPr>
          <w:color w:val="000000"/>
        </w:rPr>
        <w:t>териях оценки эффективности реализации муниципальных долгосрочных целевых пр</w:t>
      </w:r>
      <w:r>
        <w:rPr>
          <w:color w:val="000000"/>
        </w:rPr>
        <w:t>о</w:t>
      </w:r>
      <w:r>
        <w:rPr>
          <w:color w:val="000000"/>
        </w:rPr>
        <w:t xml:space="preserve">грамм </w:t>
      </w:r>
      <w:r>
        <w:t>на территории муниципального образования "Город Батайск", руководствуясь р</w:t>
      </w:r>
      <w:r>
        <w:t>е</w:t>
      </w:r>
      <w:r>
        <w:t>шением Коллегии Администрации города Батайска от 25 ма</w:t>
      </w:r>
      <w:r w:rsidR="00BA0CF1">
        <w:t>р</w:t>
      </w:r>
      <w:r>
        <w:t>та 2011 года № 31 "О ра</w:t>
      </w:r>
      <w:r>
        <w:t>с</w:t>
      </w:r>
      <w:r>
        <w:t>смотрении проекта муниципальной долгосрочной целевой программы " Доступная среда в городе Батайске на 2011-2013 годы "</w:t>
      </w:r>
    </w:p>
    <w:p w:rsidR="00614F2D" w:rsidRDefault="00614F2D" w:rsidP="00614F2D">
      <w:pPr>
        <w:shd w:val="clear" w:color="auto" w:fill="FFFFFF"/>
        <w:spacing w:before="562"/>
        <w:ind w:left="11" w:firstLine="527"/>
        <w:jc w:val="both"/>
      </w:pPr>
      <w:r>
        <w:rPr>
          <w:b/>
        </w:rPr>
        <w:t>ПОСТАНОВЛЯЮ :</w:t>
      </w:r>
    </w:p>
    <w:p w:rsidR="00614F2D" w:rsidRDefault="00614F2D" w:rsidP="00614F2D">
      <w:pPr>
        <w:shd w:val="clear" w:color="auto" w:fill="FFFFFF"/>
        <w:tabs>
          <w:tab w:val="left" w:pos="734"/>
        </w:tabs>
        <w:ind w:right="422"/>
        <w:jc w:val="both"/>
        <w:rPr>
          <w:spacing w:val="-28"/>
        </w:rPr>
      </w:pPr>
    </w:p>
    <w:p w:rsidR="00614F2D" w:rsidRDefault="00614F2D" w:rsidP="00614F2D">
      <w:pPr>
        <w:pStyle w:val="ConsPlusNormal"/>
        <w:widowControl/>
        <w:numPr>
          <w:ilvl w:val="0"/>
          <w:numId w:val="31"/>
        </w:numPr>
        <w:suppressAutoHyphens w:val="0"/>
        <w:autoSpaceDE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Утвердить муниципальную долгосрочную целевую программу "Доступная среда в городе Батайске на 2011-2013 годы" согласно приложению.</w:t>
      </w:r>
    </w:p>
    <w:p w:rsidR="00614F2D" w:rsidRDefault="00614F2D" w:rsidP="00614F2D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</w:p>
    <w:p w:rsidR="00614F2D" w:rsidRDefault="00614F2D" w:rsidP="00614F2D">
      <w:pPr>
        <w:pStyle w:val="ConsPlusNormal"/>
        <w:widowControl/>
        <w:numPr>
          <w:ilvl w:val="0"/>
          <w:numId w:val="31"/>
        </w:numPr>
        <w:suppressAutoHyphens w:val="0"/>
        <w:autoSpaceDE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Финансовому управлению города Батайска (Левина И.В.)  осуществлять в пределах выделенных из бюджета города средств финансирование расходных обязательств на реализацию программных мероприятий.</w:t>
      </w:r>
    </w:p>
    <w:p w:rsidR="00614F2D" w:rsidRDefault="00614F2D" w:rsidP="00614F2D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</w:p>
    <w:p w:rsidR="00614F2D" w:rsidRDefault="00614F2D" w:rsidP="00614F2D">
      <w:pPr>
        <w:pStyle w:val="ConsPlusNormal"/>
        <w:widowControl/>
        <w:numPr>
          <w:ilvl w:val="0"/>
          <w:numId w:val="31"/>
        </w:numPr>
        <w:suppressAutoHyphens w:val="0"/>
        <w:autoSpaceDE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Установить, что в ходе реализации муниципальной долгосрочной целевой пр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граммы " Доступная среда в городе Батайске на 2011-2013 годы " подлежат еж</w:t>
      </w:r>
      <w:r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>годной корректировке мероприятия и объемы их финансирования.</w:t>
      </w:r>
    </w:p>
    <w:p w:rsidR="00614F2D" w:rsidRDefault="00614F2D" w:rsidP="00614F2D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614F2D" w:rsidRDefault="00614F2D" w:rsidP="00614F2D">
      <w:pPr>
        <w:pStyle w:val="ConsPlusNormal"/>
        <w:widowControl/>
        <w:numPr>
          <w:ilvl w:val="0"/>
          <w:numId w:val="31"/>
        </w:numPr>
        <w:suppressAutoHyphens w:val="0"/>
        <w:autoSpaceDE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Настоящее постановление вступает в силу со дня опубликования в официальном печатном издании города Батайска и применяется к правоотношениям, возникшим с 1 января 2011 года.</w:t>
      </w:r>
    </w:p>
    <w:p w:rsidR="00614F2D" w:rsidRDefault="00614F2D" w:rsidP="00614F2D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</w:p>
    <w:p w:rsidR="00614F2D" w:rsidRPr="00A91A51" w:rsidRDefault="00614F2D" w:rsidP="00614F2D">
      <w:pPr>
        <w:pStyle w:val="ConsPlusNormal"/>
        <w:widowControl/>
        <w:numPr>
          <w:ilvl w:val="0"/>
          <w:numId w:val="31"/>
        </w:numPr>
        <w:suppressAutoHyphens w:val="0"/>
        <w:autoSpaceDE/>
        <w:jc w:val="both"/>
        <w:rPr>
          <w:rFonts w:ascii="Times New Roman" w:hAnsi="Times New Roman"/>
          <w:sz w:val="24"/>
          <w:szCs w:val="24"/>
        </w:rPr>
      </w:pPr>
      <w:r w:rsidRPr="00A91A51">
        <w:rPr>
          <w:rFonts w:ascii="Times New Roman" w:hAnsi="Times New Roman"/>
          <w:spacing w:val="-2"/>
          <w:sz w:val="24"/>
          <w:szCs w:val="24"/>
        </w:rPr>
        <w:t>Контроль за выполнением настоящего постановления возложить на заместителя гл</w:t>
      </w:r>
      <w:r w:rsidRPr="00A91A51">
        <w:rPr>
          <w:rFonts w:ascii="Times New Roman" w:hAnsi="Times New Roman"/>
          <w:spacing w:val="-2"/>
          <w:sz w:val="24"/>
          <w:szCs w:val="24"/>
        </w:rPr>
        <w:t>а</w:t>
      </w:r>
      <w:r w:rsidRPr="00A91A51">
        <w:rPr>
          <w:rFonts w:ascii="Times New Roman" w:hAnsi="Times New Roman"/>
          <w:spacing w:val="-2"/>
          <w:sz w:val="24"/>
          <w:szCs w:val="24"/>
        </w:rPr>
        <w:t xml:space="preserve">вы </w:t>
      </w:r>
      <w:r w:rsidRPr="00A91A51">
        <w:rPr>
          <w:rFonts w:ascii="Times New Roman" w:hAnsi="Times New Roman"/>
          <w:spacing w:val="-5"/>
          <w:sz w:val="24"/>
          <w:szCs w:val="24"/>
        </w:rPr>
        <w:t>Администрации города Батайска  по социальным вопросам Хижнякова Н.Н.</w:t>
      </w:r>
    </w:p>
    <w:p w:rsidR="00614F2D" w:rsidRPr="00614F2D" w:rsidRDefault="00614F2D" w:rsidP="00614F2D">
      <w:pPr>
        <w:pStyle w:val="afe"/>
        <w:rPr>
          <w:sz w:val="24"/>
          <w:szCs w:val="24"/>
          <w:lang w:val="ru-RU"/>
        </w:rPr>
      </w:pPr>
    </w:p>
    <w:p w:rsidR="00614F2D" w:rsidRPr="00A91A51" w:rsidRDefault="00614F2D" w:rsidP="00614F2D">
      <w:pPr>
        <w:pStyle w:val="ConsPlusNormal"/>
        <w:widowControl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91A51">
        <w:rPr>
          <w:rFonts w:ascii="Times New Roman" w:hAnsi="Times New Roman"/>
          <w:sz w:val="24"/>
          <w:szCs w:val="24"/>
        </w:rPr>
        <w:t xml:space="preserve">Мэр города Батайска </w:t>
      </w:r>
      <w:r w:rsidRPr="00A91A51">
        <w:rPr>
          <w:rFonts w:ascii="Times New Roman" w:hAnsi="Times New Roman"/>
          <w:sz w:val="24"/>
          <w:szCs w:val="24"/>
        </w:rPr>
        <w:tab/>
      </w:r>
      <w:r w:rsidRPr="00A91A51">
        <w:rPr>
          <w:rFonts w:ascii="Times New Roman" w:hAnsi="Times New Roman"/>
          <w:sz w:val="24"/>
          <w:szCs w:val="24"/>
        </w:rPr>
        <w:tab/>
      </w:r>
      <w:r w:rsidRPr="00A91A51">
        <w:rPr>
          <w:rFonts w:ascii="Times New Roman" w:hAnsi="Times New Roman"/>
          <w:sz w:val="24"/>
          <w:szCs w:val="24"/>
        </w:rPr>
        <w:tab/>
      </w:r>
      <w:r w:rsidRPr="00A91A51">
        <w:rPr>
          <w:rFonts w:ascii="Times New Roman" w:hAnsi="Times New Roman"/>
          <w:sz w:val="24"/>
          <w:szCs w:val="24"/>
        </w:rPr>
        <w:tab/>
      </w:r>
      <w:r w:rsidRPr="00A91A51">
        <w:rPr>
          <w:rFonts w:ascii="Times New Roman" w:hAnsi="Times New Roman"/>
          <w:sz w:val="24"/>
          <w:szCs w:val="24"/>
        </w:rPr>
        <w:tab/>
      </w:r>
      <w:r w:rsidRPr="00A91A51">
        <w:rPr>
          <w:rFonts w:ascii="Times New Roman" w:hAnsi="Times New Roman"/>
          <w:sz w:val="24"/>
          <w:szCs w:val="24"/>
        </w:rPr>
        <w:tab/>
        <w:t xml:space="preserve">          В.В. Путилин</w:t>
      </w:r>
    </w:p>
    <w:p w:rsidR="00614F2D" w:rsidRDefault="00614F2D" w:rsidP="00614F2D">
      <w:pPr>
        <w:pStyle w:val="af1"/>
        <w:tabs>
          <w:tab w:val="left" w:pos="7371"/>
        </w:tabs>
        <w:rPr>
          <w:snapToGrid w:val="0"/>
        </w:rPr>
      </w:pPr>
    </w:p>
    <w:p w:rsidR="00614F2D" w:rsidRDefault="00614F2D" w:rsidP="00614F2D">
      <w:pPr>
        <w:pStyle w:val="af1"/>
        <w:tabs>
          <w:tab w:val="left" w:pos="7371"/>
        </w:tabs>
        <w:rPr>
          <w:snapToGrid w:val="0"/>
        </w:rPr>
      </w:pPr>
    </w:p>
    <w:p w:rsidR="00614F2D" w:rsidRDefault="00C414F5" w:rsidP="00614F2D">
      <w:pPr>
        <w:jc w:val="right"/>
      </w:pPr>
      <w:r>
        <w:lastRenderedPageBreak/>
        <w:t>Приложение к</w:t>
      </w:r>
      <w:r w:rsidR="00614F2D">
        <w:t xml:space="preserve"> постановлени</w:t>
      </w:r>
      <w:r>
        <w:t>ю</w:t>
      </w:r>
      <w:r w:rsidR="00614F2D">
        <w:t xml:space="preserve"> </w:t>
      </w:r>
    </w:p>
    <w:p w:rsidR="00614F2D" w:rsidRDefault="00614F2D" w:rsidP="00614F2D">
      <w:pPr>
        <w:jc w:val="right"/>
      </w:pPr>
      <w:r>
        <w:t xml:space="preserve">Администрации  города Батайска </w:t>
      </w:r>
    </w:p>
    <w:p w:rsidR="00614F2D" w:rsidRDefault="00614F2D" w:rsidP="00614F2D">
      <w:pPr>
        <w:jc w:val="right"/>
      </w:pPr>
      <w:r>
        <w:t xml:space="preserve">от </w:t>
      </w:r>
      <w:r w:rsidR="0004194B">
        <w:t>30.05.</w:t>
      </w:r>
      <w:r>
        <w:t xml:space="preserve">2011 г.  №  </w:t>
      </w:r>
      <w:r w:rsidR="0004194B">
        <w:t>814</w:t>
      </w:r>
    </w:p>
    <w:p w:rsidR="00614F2D" w:rsidRDefault="00614F2D" w:rsidP="00614F2D">
      <w:pPr>
        <w:jc w:val="right"/>
      </w:pPr>
    </w:p>
    <w:p w:rsidR="00614F2D" w:rsidRDefault="00614F2D" w:rsidP="00614F2D">
      <w:pPr>
        <w:pStyle w:val="af3"/>
        <w:keepNext/>
        <w:jc w:val="right"/>
        <w:outlineLvl w:val="0"/>
        <w:rPr>
          <w:b/>
          <w:bCs/>
          <w:color w:val="000000"/>
        </w:rPr>
      </w:pPr>
    </w:p>
    <w:p w:rsidR="0009691A" w:rsidRPr="00341133" w:rsidRDefault="0009691A" w:rsidP="0009691A">
      <w:pPr>
        <w:pStyle w:val="af3"/>
        <w:keepNext/>
        <w:jc w:val="center"/>
        <w:outlineLvl w:val="0"/>
        <w:rPr>
          <w:b/>
          <w:bCs/>
          <w:color w:val="000000"/>
        </w:rPr>
      </w:pPr>
      <w:r w:rsidRPr="00341133">
        <w:rPr>
          <w:b/>
          <w:bCs/>
          <w:color w:val="000000"/>
        </w:rPr>
        <w:t>Раздел I. Паспорт</w:t>
      </w:r>
    </w:p>
    <w:p w:rsidR="0009691A" w:rsidRPr="00341133" w:rsidRDefault="0009691A" w:rsidP="0009691A">
      <w:pPr>
        <w:pStyle w:val="af3"/>
        <w:keepNext/>
        <w:jc w:val="center"/>
        <w:outlineLvl w:val="0"/>
        <w:rPr>
          <w:b/>
          <w:bCs/>
          <w:color w:val="000000"/>
        </w:rPr>
      </w:pPr>
    </w:p>
    <w:p w:rsidR="0009691A" w:rsidRDefault="0009691A" w:rsidP="0009691A">
      <w:pPr>
        <w:pStyle w:val="af3"/>
        <w:keepNext/>
        <w:jc w:val="center"/>
        <w:outlineLvl w:val="0"/>
        <w:rPr>
          <w:b/>
          <w:bCs/>
          <w:color w:val="000000"/>
        </w:rPr>
      </w:pPr>
      <w:r w:rsidRPr="00341133">
        <w:rPr>
          <w:b/>
          <w:bCs/>
          <w:color w:val="000000"/>
        </w:rPr>
        <w:t>Муниципальной долгосрочной</w:t>
      </w:r>
      <w:r>
        <w:rPr>
          <w:b/>
          <w:bCs/>
          <w:color w:val="000000"/>
        </w:rPr>
        <w:t xml:space="preserve"> </w:t>
      </w:r>
      <w:r w:rsidRPr="00341133">
        <w:rPr>
          <w:b/>
          <w:bCs/>
          <w:color w:val="000000"/>
        </w:rPr>
        <w:t xml:space="preserve">целевой </w:t>
      </w:r>
      <w:r>
        <w:rPr>
          <w:b/>
          <w:bCs/>
          <w:color w:val="000000"/>
        </w:rPr>
        <w:t>п</w:t>
      </w:r>
      <w:r w:rsidRPr="00341133">
        <w:rPr>
          <w:b/>
          <w:bCs/>
          <w:color w:val="000000"/>
        </w:rPr>
        <w:t xml:space="preserve">рограммы </w:t>
      </w:r>
    </w:p>
    <w:p w:rsidR="0009691A" w:rsidRPr="00341133" w:rsidRDefault="0009691A" w:rsidP="0009691A">
      <w:pPr>
        <w:pStyle w:val="af3"/>
        <w:keepNext/>
        <w:jc w:val="center"/>
        <w:outlineLvl w:val="0"/>
        <w:rPr>
          <w:b/>
          <w:bCs/>
          <w:color w:val="000000"/>
        </w:rPr>
      </w:pPr>
      <w:r w:rsidRPr="00341133">
        <w:rPr>
          <w:b/>
          <w:bCs/>
          <w:color w:val="000000"/>
        </w:rPr>
        <w:t>«</w:t>
      </w:r>
      <w:r>
        <w:rPr>
          <w:b/>
          <w:bCs/>
          <w:color w:val="000000"/>
        </w:rPr>
        <w:t>Доступная среда в городе Батайске на 2011-2013 годы»</w:t>
      </w:r>
    </w:p>
    <w:p w:rsidR="0009691A" w:rsidRPr="00B54D36" w:rsidRDefault="0009691A" w:rsidP="0009691A">
      <w:pPr>
        <w:pStyle w:val="af3"/>
        <w:jc w:val="both"/>
        <w:outlineLvl w:val="0"/>
      </w:pPr>
    </w:p>
    <w:tbl>
      <w:tblPr>
        <w:tblW w:w="949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2836"/>
        <w:gridCol w:w="6662"/>
      </w:tblGrid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>Основание для разработки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>Программы</w:t>
            </w:r>
          </w:p>
          <w:p w:rsidR="0009691A" w:rsidRPr="00946302" w:rsidRDefault="0009691A" w:rsidP="00B53F58">
            <w:pPr>
              <w:pStyle w:val="af3"/>
              <w:ind w:left="-57"/>
            </w:pPr>
          </w:p>
        </w:tc>
        <w:tc>
          <w:tcPr>
            <w:tcW w:w="6662" w:type="dxa"/>
          </w:tcPr>
          <w:p w:rsidR="0009691A" w:rsidRPr="00B54D36" w:rsidRDefault="0009691A" w:rsidP="00537E4A">
            <w:pPr>
              <w:pStyle w:val="af3"/>
              <w:jc w:val="both"/>
              <w:rPr>
                <w:highlight w:val="yellow"/>
              </w:rPr>
            </w:pPr>
            <w:r>
              <w:t>Служебная записка на имя Мэра город</w:t>
            </w:r>
            <w:r w:rsidR="00537E4A">
              <w:t>а</w:t>
            </w:r>
            <w:r>
              <w:t xml:space="preserve"> Батайска от 23.03.2011</w:t>
            </w: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>Заказчик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>Программы</w:t>
            </w:r>
          </w:p>
        </w:tc>
        <w:tc>
          <w:tcPr>
            <w:tcW w:w="6662" w:type="dxa"/>
          </w:tcPr>
          <w:p w:rsidR="0009691A" w:rsidRPr="00B54D36" w:rsidRDefault="0009691A" w:rsidP="00B53F58">
            <w:pPr>
              <w:pStyle w:val="af3"/>
              <w:jc w:val="both"/>
            </w:pPr>
            <w:r w:rsidRPr="00B54D36">
              <w:t>Администрации города Батайска (далее – Администрация)</w:t>
            </w: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 xml:space="preserve">Разработчик </w:t>
            </w:r>
          </w:p>
          <w:p w:rsidR="0009691A" w:rsidRDefault="0009691A" w:rsidP="00B53F58">
            <w:pPr>
              <w:pStyle w:val="af3"/>
              <w:ind w:left="-57"/>
            </w:pPr>
            <w:r w:rsidRPr="00946302">
              <w:t>Программы</w:t>
            </w:r>
            <w:r>
              <w:t>,</w:t>
            </w:r>
          </w:p>
          <w:p w:rsidR="0009691A" w:rsidRPr="00946302" w:rsidRDefault="0009691A" w:rsidP="00B53F58">
            <w:pPr>
              <w:pStyle w:val="af3"/>
              <w:ind w:left="-57"/>
            </w:pPr>
            <w:r>
              <w:t>Координатор Программы</w:t>
            </w:r>
          </w:p>
        </w:tc>
        <w:tc>
          <w:tcPr>
            <w:tcW w:w="6662" w:type="dxa"/>
          </w:tcPr>
          <w:p w:rsidR="0009691A" w:rsidRPr="00B54D36" w:rsidRDefault="0009691A" w:rsidP="00B53F58">
            <w:pPr>
              <w:pStyle w:val="af3"/>
              <w:jc w:val="both"/>
            </w:pPr>
            <w:r>
              <w:t>МУ «Управление социальной защиты населения города Бата</w:t>
            </w:r>
            <w:r>
              <w:t>й</w:t>
            </w:r>
            <w:r>
              <w:t>ска»</w:t>
            </w: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>Основные  цели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>Программы</w:t>
            </w:r>
          </w:p>
        </w:tc>
        <w:tc>
          <w:tcPr>
            <w:tcW w:w="6662" w:type="dxa"/>
          </w:tcPr>
          <w:p w:rsidR="0009691A" w:rsidRDefault="0009691A" w:rsidP="00B53F58">
            <w:pPr>
              <w:pStyle w:val="af3"/>
              <w:numPr>
                <w:ilvl w:val="0"/>
                <w:numId w:val="11"/>
              </w:numPr>
              <w:jc w:val="both"/>
            </w:pPr>
            <w:r>
              <w:t>Формирование к 2013 году условий устойчивого разв</w:t>
            </w:r>
            <w:r>
              <w:t>и</w:t>
            </w:r>
            <w:r>
              <w:t>тия доступной среды для инвалидов и других групп н</w:t>
            </w:r>
            <w:r>
              <w:t>а</w:t>
            </w:r>
            <w:r>
              <w:t>селения.</w:t>
            </w:r>
          </w:p>
          <w:p w:rsidR="0009691A" w:rsidRPr="00B54D36" w:rsidRDefault="0009691A" w:rsidP="00B53F58">
            <w:pPr>
              <w:pStyle w:val="af3"/>
              <w:numPr>
                <w:ilvl w:val="0"/>
                <w:numId w:val="11"/>
              </w:numPr>
              <w:jc w:val="both"/>
            </w:pPr>
            <w:r>
              <w:t>Повышение доступности реабилитации.</w:t>
            </w: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 xml:space="preserve">Основные задачи 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>Программы</w:t>
            </w:r>
          </w:p>
        </w:tc>
        <w:tc>
          <w:tcPr>
            <w:tcW w:w="6662" w:type="dxa"/>
          </w:tcPr>
          <w:p w:rsidR="0009691A" w:rsidRDefault="0009691A" w:rsidP="00B53F58">
            <w:pPr>
              <w:pStyle w:val="af3"/>
              <w:numPr>
                <w:ilvl w:val="0"/>
                <w:numId w:val="12"/>
              </w:numPr>
              <w:jc w:val="both"/>
            </w:pPr>
            <w:r>
              <w:t>разработка и внедрение новых правовых, методических подходов к формированию доступной среды для инв</w:t>
            </w:r>
            <w:r>
              <w:t>а</w:t>
            </w:r>
            <w:r>
              <w:t>лидов и других маломобильных групп населения</w:t>
            </w:r>
            <w:r w:rsidRPr="00E6150E">
              <w:t>;</w:t>
            </w:r>
          </w:p>
          <w:p w:rsidR="0009691A" w:rsidRDefault="0009691A" w:rsidP="00B53F58">
            <w:pPr>
              <w:pStyle w:val="af3"/>
              <w:numPr>
                <w:ilvl w:val="0"/>
                <w:numId w:val="12"/>
              </w:numPr>
              <w:jc w:val="both"/>
            </w:pPr>
            <w:r>
              <w:t>объективная оценка состояния доступности среды для инвалидов и других маломобильных групп населения</w:t>
            </w:r>
            <w:r w:rsidRPr="00E6150E">
              <w:t>;</w:t>
            </w:r>
          </w:p>
          <w:p w:rsidR="0009691A" w:rsidRDefault="0009691A" w:rsidP="00B53F58">
            <w:pPr>
              <w:pStyle w:val="af3"/>
              <w:numPr>
                <w:ilvl w:val="0"/>
                <w:numId w:val="12"/>
              </w:numPr>
              <w:jc w:val="both"/>
            </w:pPr>
            <w:r>
              <w:t>паспортизация объектов и формирование карт досту</w:t>
            </w:r>
            <w:r>
              <w:t>п</w:t>
            </w:r>
            <w:r>
              <w:t>ности</w:t>
            </w:r>
            <w:r w:rsidRPr="00203ED9">
              <w:t>;</w:t>
            </w:r>
          </w:p>
          <w:p w:rsidR="0009691A" w:rsidRDefault="0009691A" w:rsidP="00B53F58">
            <w:pPr>
              <w:pStyle w:val="af3"/>
              <w:numPr>
                <w:ilvl w:val="0"/>
                <w:numId w:val="12"/>
              </w:numPr>
              <w:jc w:val="both"/>
            </w:pPr>
            <w:r>
              <w:t>обеспечение доступности в приоритетных сферах жи</w:t>
            </w:r>
            <w:r>
              <w:t>з</w:t>
            </w:r>
            <w:r>
              <w:t>недеятельности инвалидов</w:t>
            </w:r>
            <w:r w:rsidRPr="00203ED9">
              <w:t>;</w:t>
            </w:r>
          </w:p>
          <w:p w:rsidR="0009691A" w:rsidRPr="00B54D36" w:rsidRDefault="0009691A" w:rsidP="00B53F58">
            <w:pPr>
              <w:pStyle w:val="af3"/>
              <w:numPr>
                <w:ilvl w:val="0"/>
                <w:numId w:val="12"/>
              </w:numPr>
              <w:jc w:val="both"/>
            </w:pPr>
            <w:r>
              <w:t>обеспечение доступности реабилитационных услуг.</w:t>
            </w: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 xml:space="preserve">Сроки и этапы реализации 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>Программы</w:t>
            </w:r>
          </w:p>
        </w:tc>
        <w:tc>
          <w:tcPr>
            <w:tcW w:w="6662" w:type="dxa"/>
          </w:tcPr>
          <w:p w:rsidR="0009691A" w:rsidRDefault="0009691A" w:rsidP="00B53F58">
            <w:pPr>
              <w:pStyle w:val="af3"/>
              <w:jc w:val="both"/>
            </w:pPr>
            <w:r>
              <w:t>2011-2013 года</w:t>
            </w:r>
            <w:r>
              <w:rPr>
                <w:lang w:val="en-US"/>
              </w:rPr>
              <w:t>:</w:t>
            </w:r>
          </w:p>
          <w:p w:rsidR="0009691A" w:rsidRDefault="0009691A" w:rsidP="00B53F58">
            <w:pPr>
              <w:pStyle w:val="af3"/>
              <w:jc w:val="both"/>
            </w:pPr>
            <w:r>
              <w:t>1-й этап – 2011-2012 годы</w:t>
            </w:r>
            <w:r>
              <w:rPr>
                <w:lang w:val="en-US"/>
              </w:rPr>
              <w:t>;</w:t>
            </w:r>
          </w:p>
          <w:p w:rsidR="0009691A" w:rsidRPr="00203ED9" w:rsidRDefault="0009691A" w:rsidP="00B53F58">
            <w:pPr>
              <w:pStyle w:val="af3"/>
              <w:jc w:val="both"/>
            </w:pPr>
            <w:r>
              <w:t>2-й этап – 2013 год.</w:t>
            </w: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 xml:space="preserve">Структура 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>Программы, перечень подпрограмм, основных направлений и меропри</w:t>
            </w:r>
            <w:r w:rsidRPr="00946302">
              <w:t>я</w:t>
            </w:r>
            <w:r w:rsidRPr="00946302">
              <w:t>тий</w:t>
            </w:r>
          </w:p>
          <w:p w:rsidR="0009691A" w:rsidRPr="00946302" w:rsidRDefault="0009691A" w:rsidP="00B53F58">
            <w:pPr>
              <w:pStyle w:val="af3"/>
              <w:ind w:left="-57"/>
            </w:pPr>
          </w:p>
        </w:tc>
        <w:tc>
          <w:tcPr>
            <w:tcW w:w="6662" w:type="dxa"/>
          </w:tcPr>
          <w:p w:rsidR="0009691A" w:rsidRPr="00150BD9" w:rsidRDefault="0009691A" w:rsidP="00B53F58">
            <w:pPr>
              <w:pStyle w:val="af3"/>
              <w:jc w:val="both"/>
            </w:pPr>
            <w:r w:rsidRPr="00150BD9">
              <w:t>Структура Программы:</w:t>
            </w:r>
          </w:p>
          <w:p w:rsidR="0009691A" w:rsidRPr="00150BD9" w:rsidRDefault="0009691A" w:rsidP="00B53F58">
            <w:pPr>
              <w:pStyle w:val="af3"/>
              <w:jc w:val="both"/>
            </w:pPr>
            <w:r w:rsidRPr="00150BD9">
              <w:t xml:space="preserve">паспорт Муниципальной долгосрочной целевой программы «Доступная среда </w:t>
            </w:r>
            <w:r>
              <w:t xml:space="preserve">в городе Батайске </w:t>
            </w:r>
            <w:r w:rsidRPr="00150BD9">
              <w:t>на 2011-2013 год</w:t>
            </w:r>
            <w:r>
              <w:t>ы</w:t>
            </w:r>
            <w:r w:rsidRPr="00150BD9">
              <w:t>».</w:t>
            </w:r>
          </w:p>
          <w:p w:rsidR="0009691A" w:rsidRPr="00713E8E" w:rsidRDefault="0009691A" w:rsidP="00B53F58">
            <w:pPr>
              <w:pStyle w:val="af3"/>
              <w:jc w:val="both"/>
              <w:rPr>
                <w:highlight w:val="yellow"/>
              </w:rPr>
            </w:pPr>
            <w:r w:rsidRPr="00026469">
              <w:rPr>
                <w:bCs/>
              </w:rPr>
              <w:t>Раздел 1. «Содержание проблемы, обоснование ее актуальн</w:t>
            </w:r>
            <w:r w:rsidRPr="00026469">
              <w:rPr>
                <w:bCs/>
              </w:rPr>
              <w:t>о</w:t>
            </w:r>
            <w:r w:rsidRPr="00026469">
              <w:rPr>
                <w:bCs/>
              </w:rPr>
              <w:t>сти и  необходимости ее решения программным методом»</w:t>
            </w:r>
            <w:r w:rsidRPr="00713E8E">
              <w:rPr>
                <w:bCs/>
              </w:rPr>
              <w:t>;</w:t>
            </w:r>
            <w:r>
              <w:rPr>
                <w:bCs/>
              </w:rPr>
              <w:br/>
            </w:r>
            <w:r w:rsidRPr="00026469">
              <w:t xml:space="preserve">Раздел 2. «Основные цели и задачи реализации </w:t>
            </w:r>
            <w:r>
              <w:t>П</w:t>
            </w:r>
            <w:r w:rsidRPr="00026469">
              <w:t>рограммы»</w:t>
            </w:r>
            <w:r w:rsidRPr="00713E8E">
              <w:t>;</w:t>
            </w:r>
          </w:p>
          <w:p w:rsidR="0009691A" w:rsidRPr="00713E8E" w:rsidRDefault="0009691A" w:rsidP="00B53F58">
            <w:pPr>
              <w:pStyle w:val="af3"/>
              <w:jc w:val="both"/>
              <w:rPr>
                <w:bCs/>
              </w:rPr>
            </w:pPr>
            <w:r w:rsidRPr="00026469">
              <w:rPr>
                <w:bCs/>
              </w:rPr>
              <w:t>Раздел 3. «Система основных программных мероприятий»</w:t>
            </w:r>
            <w:r w:rsidRPr="00713E8E">
              <w:rPr>
                <w:bCs/>
              </w:rPr>
              <w:t>;</w:t>
            </w:r>
          </w:p>
          <w:p w:rsidR="0009691A" w:rsidRPr="00713E8E" w:rsidRDefault="0009691A" w:rsidP="00B53F58">
            <w:pPr>
              <w:jc w:val="both"/>
              <w:rPr>
                <w:bCs/>
              </w:rPr>
            </w:pPr>
            <w:r w:rsidRPr="00026469">
              <w:rPr>
                <w:bCs/>
              </w:rPr>
              <w:t>Раздел 4. «Ресурсное обеспечение муниципальной долгосро</w:t>
            </w:r>
            <w:r>
              <w:rPr>
                <w:bCs/>
              </w:rPr>
              <w:t>ч</w:t>
            </w:r>
            <w:r w:rsidRPr="00026469">
              <w:rPr>
                <w:bCs/>
              </w:rPr>
              <w:t>ной</w:t>
            </w:r>
            <w:r w:rsidRPr="00713E8E">
              <w:rPr>
                <w:bCs/>
              </w:rPr>
              <w:t xml:space="preserve"> </w:t>
            </w:r>
            <w:r w:rsidRPr="00026469">
              <w:rPr>
                <w:bCs/>
              </w:rPr>
              <w:t>целевой программы»</w:t>
            </w:r>
            <w:r w:rsidRPr="00713E8E">
              <w:rPr>
                <w:bCs/>
              </w:rPr>
              <w:t>;</w:t>
            </w:r>
          </w:p>
          <w:p w:rsidR="0009691A" w:rsidRPr="00026469" w:rsidRDefault="0009691A" w:rsidP="00B53F58">
            <w:pPr>
              <w:outlineLvl w:val="1"/>
            </w:pPr>
            <w:r w:rsidRPr="00026469">
              <w:t>Раздел 5. «Механизм реализации Программы»</w:t>
            </w:r>
          </w:p>
          <w:p w:rsidR="0009691A" w:rsidRPr="00150BD9" w:rsidRDefault="0009691A" w:rsidP="00B53F58">
            <w:pPr>
              <w:outlineLvl w:val="1"/>
            </w:pPr>
            <w:r w:rsidRPr="00026469">
              <w:t>Раздел 6. «Оценка социально-экономической</w:t>
            </w:r>
            <w:r>
              <w:t xml:space="preserve"> </w:t>
            </w:r>
            <w:r w:rsidRPr="00026469">
              <w:t>и экологических эффективности программы»</w:t>
            </w:r>
            <w:r w:rsidRPr="002D1D18">
              <w:t>;</w:t>
            </w:r>
          </w:p>
          <w:p w:rsidR="0009691A" w:rsidRPr="002D1D18" w:rsidRDefault="0009691A" w:rsidP="00B53F58">
            <w:pPr>
              <w:outlineLvl w:val="1"/>
            </w:pPr>
            <w:r w:rsidRPr="00026469">
              <w:t>Раздел 7. «Формы контроля за ходом реализации Программы»</w:t>
            </w:r>
            <w:r w:rsidRPr="002D1D18">
              <w:t>;</w:t>
            </w:r>
          </w:p>
          <w:p w:rsidR="0009691A" w:rsidRPr="002D1D18" w:rsidRDefault="0009691A" w:rsidP="00B53F58">
            <w:pPr>
              <w:pStyle w:val="af3"/>
              <w:jc w:val="both"/>
            </w:pPr>
            <w:r w:rsidRPr="002D1D18">
              <w:t>Приложение №1. Перечень мероприятий по реализации Мун</w:t>
            </w:r>
            <w:r w:rsidRPr="002D1D18">
              <w:t>и</w:t>
            </w:r>
            <w:r w:rsidRPr="002D1D18">
              <w:lastRenderedPageBreak/>
              <w:t xml:space="preserve">ципальной долгосрочной целевой программы </w:t>
            </w:r>
            <w:r w:rsidRPr="00150BD9">
              <w:t>«Доступная ср</w:t>
            </w:r>
            <w:r w:rsidRPr="00150BD9">
              <w:t>е</w:t>
            </w:r>
            <w:r w:rsidRPr="00150BD9">
              <w:t xml:space="preserve">да </w:t>
            </w:r>
            <w:r>
              <w:t xml:space="preserve">в городе Батайске </w:t>
            </w:r>
            <w:r w:rsidRPr="00150BD9">
              <w:t>на 2011-2013 год</w:t>
            </w:r>
            <w:r>
              <w:t>ы</w:t>
            </w:r>
            <w:r w:rsidRPr="00150BD9">
              <w:t>».</w:t>
            </w:r>
          </w:p>
          <w:p w:rsidR="0009691A" w:rsidRDefault="0009691A" w:rsidP="00B53F58">
            <w:pPr>
              <w:pStyle w:val="af3"/>
              <w:jc w:val="both"/>
            </w:pPr>
          </w:p>
          <w:p w:rsidR="0009691A" w:rsidRDefault="0009691A" w:rsidP="00B53F58">
            <w:pPr>
              <w:pStyle w:val="af3"/>
              <w:jc w:val="both"/>
            </w:pPr>
            <w:r>
              <w:t>Программа не содержит подпрограмм.</w:t>
            </w:r>
          </w:p>
          <w:p w:rsidR="0009691A" w:rsidRDefault="0009691A" w:rsidP="00B53F58">
            <w:pPr>
              <w:pStyle w:val="af3"/>
              <w:jc w:val="both"/>
            </w:pPr>
          </w:p>
          <w:p w:rsidR="0009691A" w:rsidRPr="004D4862" w:rsidRDefault="0009691A" w:rsidP="00B53F58">
            <w:pPr>
              <w:pStyle w:val="af3"/>
              <w:jc w:val="both"/>
            </w:pPr>
            <w:r>
              <w:t>Основные мероприятия Программы</w:t>
            </w:r>
            <w:r w:rsidRPr="004D4862">
              <w:t>:</w:t>
            </w:r>
          </w:p>
          <w:p w:rsidR="0009691A" w:rsidRDefault="0009691A" w:rsidP="00B53F58">
            <w:pPr>
              <w:pStyle w:val="af3"/>
              <w:numPr>
                <w:ilvl w:val="0"/>
                <w:numId w:val="13"/>
              </w:numPr>
              <w:jc w:val="both"/>
            </w:pPr>
            <w:r>
              <w:t>организационные мероприятия</w:t>
            </w:r>
            <w:r w:rsidRPr="004D4862">
              <w:t>;</w:t>
            </w:r>
          </w:p>
          <w:p w:rsidR="0009691A" w:rsidRDefault="0009691A" w:rsidP="00B53F58">
            <w:pPr>
              <w:pStyle w:val="af3"/>
              <w:numPr>
                <w:ilvl w:val="0"/>
                <w:numId w:val="13"/>
              </w:numPr>
              <w:jc w:val="both"/>
            </w:pPr>
            <w:r>
              <w:t>формирование доступной среды для инвалидов</w:t>
            </w:r>
            <w:r w:rsidRPr="004D4862">
              <w:t>;</w:t>
            </w:r>
          </w:p>
          <w:p w:rsidR="0009691A" w:rsidRDefault="0009691A" w:rsidP="00B53F58">
            <w:pPr>
              <w:pStyle w:val="af3"/>
              <w:numPr>
                <w:ilvl w:val="0"/>
                <w:numId w:val="13"/>
              </w:numPr>
              <w:jc w:val="both"/>
            </w:pPr>
            <w:r>
              <w:t>обеспечение беспрепятственного доступа инвалидов к объектам социальной инфраструктуры</w:t>
            </w:r>
            <w:r w:rsidRPr="004D4862">
              <w:t>;</w:t>
            </w:r>
          </w:p>
          <w:p w:rsidR="0009691A" w:rsidRDefault="0009691A" w:rsidP="00B53F58">
            <w:pPr>
              <w:pStyle w:val="af3"/>
              <w:numPr>
                <w:ilvl w:val="0"/>
                <w:numId w:val="13"/>
              </w:numPr>
              <w:jc w:val="both"/>
            </w:pPr>
            <w:r>
              <w:t>обеспечение нестационарных библиотечных услуг для инвалидов и маломобильных групп населения</w:t>
            </w:r>
            <w:r w:rsidRPr="004D4862">
              <w:t>;</w:t>
            </w:r>
          </w:p>
          <w:p w:rsidR="0009691A" w:rsidRDefault="0009691A" w:rsidP="00B53F58">
            <w:pPr>
              <w:pStyle w:val="af3"/>
              <w:numPr>
                <w:ilvl w:val="0"/>
                <w:numId w:val="13"/>
              </w:numPr>
              <w:jc w:val="both"/>
            </w:pPr>
            <w:r>
              <w:t>обеспечение доступности образовательных услуг для инвалидов</w:t>
            </w:r>
            <w:r w:rsidRPr="004D4862">
              <w:t>;</w:t>
            </w:r>
          </w:p>
          <w:p w:rsidR="0009691A" w:rsidRDefault="0009691A" w:rsidP="00B53F58">
            <w:pPr>
              <w:pStyle w:val="af3"/>
              <w:numPr>
                <w:ilvl w:val="0"/>
                <w:numId w:val="13"/>
              </w:numPr>
              <w:jc w:val="both"/>
            </w:pPr>
            <w:r>
              <w:t>совершенствование социальной реабилитации инвал</w:t>
            </w:r>
            <w:r>
              <w:t>и</w:t>
            </w:r>
            <w:r>
              <w:t>дов</w:t>
            </w:r>
            <w:r w:rsidRPr="004D4862">
              <w:t>;</w:t>
            </w:r>
          </w:p>
          <w:p w:rsidR="0009691A" w:rsidRPr="004D4862" w:rsidRDefault="0009691A" w:rsidP="00B53F58">
            <w:pPr>
              <w:pStyle w:val="af3"/>
              <w:numPr>
                <w:ilvl w:val="0"/>
                <w:numId w:val="13"/>
              </w:numPr>
              <w:jc w:val="both"/>
            </w:pPr>
            <w:r>
              <w:t>повышение уровня социокультурной реабилитации и</w:t>
            </w:r>
            <w:r>
              <w:t>н</w:t>
            </w:r>
            <w:r>
              <w:t>валидов.</w:t>
            </w:r>
          </w:p>
          <w:p w:rsidR="0009691A" w:rsidRPr="00B54D36" w:rsidRDefault="0009691A" w:rsidP="00B53F58">
            <w:pPr>
              <w:pStyle w:val="af3"/>
              <w:jc w:val="both"/>
              <w:rPr>
                <w:i/>
                <w:iCs/>
              </w:rPr>
            </w:pP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lastRenderedPageBreak/>
              <w:t xml:space="preserve">Исполнители 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>Программы</w:t>
            </w: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  <w:ind w:left="-57"/>
            </w:pPr>
          </w:p>
          <w:p w:rsidR="0009691A" w:rsidRPr="00946302" w:rsidRDefault="0009691A" w:rsidP="00B53F58">
            <w:pPr>
              <w:pStyle w:val="af3"/>
            </w:pPr>
          </w:p>
        </w:tc>
        <w:tc>
          <w:tcPr>
            <w:tcW w:w="6662" w:type="dxa"/>
          </w:tcPr>
          <w:p w:rsidR="0009691A" w:rsidRDefault="0009691A" w:rsidP="00B53F58">
            <w:pPr>
              <w:pStyle w:val="af3"/>
              <w:jc w:val="both"/>
            </w:pPr>
            <w:r>
              <w:t>Администрация города Батайска (далее – Администрация)</w:t>
            </w:r>
          </w:p>
          <w:p w:rsidR="0009691A" w:rsidRDefault="0009691A" w:rsidP="00B53F58">
            <w:pPr>
              <w:pStyle w:val="af3"/>
              <w:jc w:val="both"/>
            </w:pPr>
            <w:r>
              <w:t>МУЗ «Центральная городская больница города Батайска» (д</w:t>
            </w:r>
            <w:r>
              <w:t>а</w:t>
            </w:r>
            <w:r>
              <w:t>лее – ЦГБ).</w:t>
            </w:r>
          </w:p>
          <w:p w:rsidR="0009691A" w:rsidRDefault="0009691A" w:rsidP="00B53F58">
            <w:pPr>
              <w:pStyle w:val="af3"/>
              <w:jc w:val="both"/>
            </w:pPr>
            <w:r>
              <w:t>Управление культуры города Батайска (далее – Управление культуры).</w:t>
            </w:r>
          </w:p>
          <w:p w:rsidR="0009691A" w:rsidRDefault="0009691A" w:rsidP="00B53F58">
            <w:pPr>
              <w:pStyle w:val="af3"/>
              <w:jc w:val="both"/>
            </w:pPr>
            <w:r>
              <w:t>Управление образования города Батайска (далее – Управление образования).</w:t>
            </w:r>
          </w:p>
          <w:p w:rsidR="0009691A" w:rsidRDefault="0009691A" w:rsidP="00B53F58">
            <w:pPr>
              <w:pStyle w:val="af3"/>
              <w:jc w:val="both"/>
            </w:pPr>
            <w:r>
              <w:t>МУ «Управление социальной защиты населения города Бата</w:t>
            </w:r>
            <w:r>
              <w:t>й</w:t>
            </w:r>
            <w:r>
              <w:t>ска» (далее – УСЗН).</w:t>
            </w:r>
          </w:p>
          <w:p w:rsidR="0009691A" w:rsidRDefault="0009691A" w:rsidP="00B53F58">
            <w:pPr>
              <w:pStyle w:val="af3"/>
              <w:jc w:val="both"/>
            </w:pPr>
            <w:r>
              <w:t>Управление архитектуры и градостроительства города Бата</w:t>
            </w:r>
            <w:r>
              <w:t>й</w:t>
            </w:r>
            <w:r>
              <w:t>ска (далее – Управление архитектуры)</w:t>
            </w:r>
          </w:p>
          <w:p w:rsidR="0009691A" w:rsidRDefault="0009691A" w:rsidP="00B53F58">
            <w:pPr>
              <w:pStyle w:val="af3"/>
              <w:jc w:val="both"/>
            </w:pPr>
            <w:r>
              <w:t>Отдел по физической культуре и спорту Администрации гор</w:t>
            </w:r>
            <w:r>
              <w:t>о</w:t>
            </w:r>
            <w:r>
              <w:t>да Батайска (далее – Отдел по ФКиС).</w:t>
            </w:r>
          </w:p>
          <w:p w:rsidR="0009691A" w:rsidRDefault="0009691A" w:rsidP="00B53F58">
            <w:pPr>
              <w:pStyle w:val="af3"/>
              <w:jc w:val="both"/>
            </w:pPr>
            <w:r>
              <w:t>МОУ Центр «Перекресток» (далее – Центр «Перекресток»)</w:t>
            </w:r>
          </w:p>
          <w:p w:rsidR="0009691A" w:rsidRDefault="0009691A" w:rsidP="00B53F58">
            <w:pPr>
              <w:pStyle w:val="af3"/>
              <w:jc w:val="both"/>
            </w:pPr>
          </w:p>
          <w:p w:rsidR="0009691A" w:rsidRPr="00B54D36" w:rsidRDefault="0009691A" w:rsidP="00B53F58">
            <w:pPr>
              <w:pStyle w:val="af3"/>
              <w:jc w:val="both"/>
            </w:pP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 xml:space="preserve">Объемы и источники </w:t>
            </w:r>
            <w:r>
              <w:t>*</w:t>
            </w:r>
            <w:r w:rsidRPr="00946302">
              <w:t xml:space="preserve">           финансирования 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 xml:space="preserve">Программы </w:t>
            </w:r>
          </w:p>
        </w:tc>
        <w:tc>
          <w:tcPr>
            <w:tcW w:w="6662" w:type="dxa"/>
          </w:tcPr>
          <w:p w:rsidR="0009691A" w:rsidRDefault="0009691A" w:rsidP="00B53F58">
            <w:pPr>
              <w:pStyle w:val="af3"/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Объем средств, необходимых для финансирования Программы в 2011-2013 годах, составляет всего 3565,0 тыс. рублей, в том числе по годам</w:t>
            </w:r>
            <w:r w:rsidRPr="00867A2B">
              <w:rPr>
                <w:color w:val="000000"/>
              </w:rPr>
              <w:t>:</w:t>
            </w:r>
          </w:p>
          <w:p w:rsidR="0009691A" w:rsidRPr="006A09E6" w:rsidRDefault="0009691A" w:rsidP="00B53F58">
            <w:pPr>
              <w:pStyle w:val="af3"/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2011 год – 140,0 тыс. рублей</w:t>
            </w:r>
            <w:r w:rsidRPr="006A09E6">
              <w:rPr>
                <w:color w:val="000000"/>
              </w:rPr>
              <w:t>;</w:t>
            </w:r>
          </w:p>
          <w:p w:rsidR="0009691A" w:rsidRPr="006574FE" w:rsidRDefault="0009691A" w:rsidP="00B53F58">
            <w:pPr>
              <w:pStyle w:val="af3"/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2012 год – 1625,0 тыс. рублей</w:t>
            </w:r>
            <w:r w:rsidRPr="006574FE">
              <w:rPr>
                <w:color w:val="000000"/>
              </w:rPr>
              <w:t>;</w:t>
            </w:r>
          </w:p>
          <w:p w:rsidR="0009691A" w:rsidRPr="006A09E6" w:rsidRDefault="0009691A" w:rsidP="00B53F58">
            <w:pPr>
              <w:pStyle w:val="af3"/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2013 год – 1800,</w:t>
            </w:r>
            <w:r w:rsidRPr="006A09E6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тыс. рублей.</w:t>
            </w: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t>Ожидаемые конечные                результаты  реализации         Программы</w:t>
            </w:r>
          </w:p>
          <w:p w:rsidR="0009691A" w:rsidRPr="00946302" w:rsidRDefault="0009691A" w:rsidP="00B53F58">
            <w:pPr>
              <w:pStyle w:val="af3"/>
              <w:ind w:left="-57"/>
            </w:pPr>
          </w:p>
        </w:tc>
        <w:tc>
          <w:tcPr>
            <w:tcW w:w="6662" w:type="dxa"/>
          </w:tcPr>
          <w:p w:rsidR="0009691A" w:rsidRDefault="0009691A" w:rsidP="00B53F58">
            <w:pPr>
              <w:pStyle w:val="af3"/>
              <w:numPr>
                <w:ilvl w:val="0"/>
                <w:numId w:val="14"/>
              </w:numPr>
              <w:jc w:val="both"/>
            </w:pPr>
            <w:r>
              <w:t>Увеличение количества учреждений здравоохранения, которые будут оснащены автоинформаторами в колич</w:t>
            </w:r>
            <w:r>
              <w:t>е</w:t>
            </w:r>
            <w:r>
              <w:t>стве 5.</w:t>
            </w:r>
          </w:p>
          <w:p w:rsidR="0009691A" w:rsidRDefault="0009691A" w:rsidP="00B53F58">
            <w:pPr>
              <w:pStyle w:val="af3"/>
              <w:numPr>
                <w:ilvl w:val="0"/>
                <w:numId w:val="14"/>
              </w:numPr>
              <w:jc w:val="both"/>
            </w:pPr>
            <w:r>
              <w:t>Увеличение удельного веса городских учреждений соц</w:t>
            </w:r>
            <w:r>
              <w:t>и</w:t>
            </w:r>
            <w:r>
              <w:t>альной сферы, обеспечивающих физическую досту</w:t>
            </w:r>
            <w:r>
              <w:t>п</w:t>
            </w:r>
            <w:r>
              <w:t>ность для инвалидов в 2011 году до</w:t>
            </w:r>
            <w:r w:rsidRPr="001410FB">
              <w:t xml:space="preserve"> </w:t>
            </w:r>
            <w:r>
              <w:t>8</w:t>
            </w:r>
            <w:r w:rsidRPr="001410FB">
              <w:t>0</w:t>
            </w:r>
            <w:r>
              <w:t xml:space="preserve"> %, в 2012 году до 9</w:t>
            </w:r>
            <w:r w:rsidRPr="001410FB">
              <w:t>0</w:t>
            </w:r>
            <w:r>
              <w:t>%, в 2013 году</w:t>
            </w:r>
            <w:r w:rsidRPr="001410FB">
              <w:t xml:space="preserve"> </w:t>
            </w:r>
            <w:r>
              <w:t xml:space="preserve">до </w:t>
            </w:r>
            <w:r w:rsidRPr="001410FB">
              <w:t>100</w:t>
            </w:r>
            <w:r>
              <w:t xml:space="preserve"> %.</w:t>
            </w:r>
          </w:p>
          <w:p w:rsidR="0009691A" w:rsidRDefault="0009691A" w:rsidP="00B53F58">
            <w:pPr>
              <w:pStyle w:val="af3"/>
              <w:numPr>
                <w:ilvl w:val="0"/>
                <w:numId w:val="14"/>
              </w:numPr>
              <w:jc w:val="both"/>
            </w:pPr>
            <w:r w:rsidRPr="00EA5C13">
              <w:t xml:space="preserve">Увеличение доли инвалидов по зрению и </w:t>
            </w:r>
            <w:r w:rsidRPr="00EA5C13">
              <w:rPr>
                <w:spacing w:val="-4"/>
              </w:rPr>
              <w:t>инвалидов с з</w:t>
            </w:r>
            <w:r w:rsidRPr="00EA5C13">
              <w:rPr>
                <w:spacing w:val="-4"/>
              </w:rPr>
              <w:t>а</w:t>
            </w:r>
            <w:r w:rsidRPr="00EA5C13">
              <w:rPr>
                <w:spacing w:val="-4"/>
              </w:rPr>
              <w:t>болеваниями опорно-двигательного</w:t>
            </w:r>
            <w:r w:rsidRPr="00EA5C13">
              <w:t xml:space="preserve"> </w:t>
            </w:r>
            <w:r w:rsidRPr="00EA5C13">
              <w:rPr>
                <w:spacing w:val="-4"/>
              </w:rPr>
              <w:t>аппарата, обеспече</w:t>
            </w:r>
            <w:r w:rsidRPr="00EA5C13">
              <w:rPr>
                <w:spacing w:val="-4"/>
              </w:rPr>
              <w:t>н</w:t>
            </w:r>
            <w:r w:rsidRPr="00EA5C13">
              <w:rPr>
                <w:spacing w:val="-4"/>
              </w:rPr>
              <w:lastRenderedPageBreak/>
              <w:t>ных техническими средствами</w:t>
            </w:r>
            <w:r w:rsidRPr="00EA5C13">
              <w:t xml:space="preserve"> реабилитации, не воше</w:t>
            </w:r>
            <w:r w:rsidRPr="00EA5C13">
              <w:t>д</w:t>
            </w:r>
            <w:r w:rsidRPr="00EA5C13">
              <w:t>шими в федеральный и областной переч</w:t>
            </w:r>
            <w:r>
              <w:t>ни</w:t>
            </w:r>
            <w:r w:rsidRPr="00EA5C13">
              <w:t>, в 2011 году – до 70 процентов,</w:t>
            </w:r>
            <w:r>
              <w:t xml:space="preserve"> </w:t>
            </w:r>
            <w:r w:rsidRPr="00EA5C13">
              <w:t>в 2012 году – до 80 процентов; в 2013 году –</w:t>
            </w:r>
            <w:r>
              <w:t xml:space="preserve"> </w:t>
            </w:r>
            <w:r w:rsidRPr="00EA5C13">
              <w:t xml:space="preserve">до 100 процентов; </w:t>
            </w:r>
          </w:p>
          <w:p w:rsidR="0009691A" w:rsidRDefault="0009691A" w:rsidP="00B53F58">
            <w:pPr>
              <w:pStyle w:val="af3"/>
              <w:numPr>
                <w:ilvl w:val="0"/>
                <w:numId w:val="14"/>
              </w:numPr>
              <w:jc w:val="both"/>
            </w:pPr>
            <w:r w:rsidRPr="00EA5C13">
              <w:t>У</w:t>
            </w:r>
            <w:r w:rsidRPr="00EA5C13">
              <w:rPr>
                <w:spacing w:val="-8"/>
              </w:rPr>
              <w:t>величение доли инвалидов по слуху, обеспеченных</w:t>
            </w:r>
            <w:r w:rsidRPr="00EA5C13">
              <w:t xml:space="preserve"> техн</w:t>
            </w:r>
            <w:r w:rsidRPr="00EA5C13">
              <w:t>и</w:t>
            </w:r>
            <w:r w:rsidRPr="00EA5C13">
              <w:t>ческими средствами реабилитации, не вошедшими в ф</w:t>
            </w:r>
            <w:r w:rsidRPr="00EA5C13">
              <w:t>е</w:t>
            </w:r>
            <w:r w:rsidRPr="00EA5C13">
              <w:t>деральный и областной переч</w:t>
            </w:r>
            <w:r>
              <w:t>ни</w:t>
            </w:r>
            <w:r w:rsidRPr="00EA5C13">
              <w:t xml:space="preserve">, ежегодно, </w:t>
            </w:r>
            <w:r>
              <w:t>в 2011 году – до 80%, в 2012 году – до 90%, в 2013 году – до 100%</w:t>
            </w:r>
            <w:r w:rsidRPr="00FB270F">
              <w:t>;</w:t>
            </w:r>
          </w:p>
          <w:p w:rsidR="0009691A" w:rsidRPr="00B54D36" w:rsidRDefault="0009691A" w:rsidP="00B53F58">
            <w:pPr>
              <w:pStyle w:val="af3"/>
              <w:ind w:left="284"/>
              <w:jc w:val="both"/>
            </w:pPr>
          </w:p>
        </w:tc>
      </w:tr>
      <w:tr w:rsidR="0009691A" w:rsidRPr="00B54D36" w:rsidTr="00B53F58">
        <w:trPr>
          <w:trHeight w:val="20"/>
        </w:trPr>
        <w:tc>
          <w:tcPr>
            <w:tcW w:w="2836" w:type="dxa"/>
          </w:tcPr>
          <w:p w:rsidR="0009691A" w:rsidRPr="00946302" w:rsidRDefault="0009691A" w:rsidP="00B53F58">
            <w:pPr>
              <w:pStyle w:val="af3"/>
              <w:ind w:left="-57"/>
            </w:pPr>
            <w:r w:rsidRPr="00946302">
              <w:lastRenderedPageBreak/>
              <w:t xml:space="preserve">Система организации     контроля за исполнением   </w:t>
            </w:r>
          </w:p>
          <w:p w:rsidR="0009691A" w:rsidRPr="00946302" w:rsidRDefault="0009691A" w:rsidP="00B53F58">
            <w:pPr>
              <w:pStyle w:val="af3"/>
              <w:ind w:left="-57"/>
            </w:pPr>
            <w:r w:rsidRPr="00946302">
              <w:t xml:space="preserve">Программы </w:t>
            </w:r>
          </w:p>
        </w:tc>
        <w:tc>
          <w:tcPr>
            <w:tcW w:w="6662" w:type="dxa"/>
          </w:tcPr>
          <w:p w:rsidR="0009691A" w:rsidRPr="009220FF" w:rsidRDefault="0009691A" w:rsidP="00B53F58">
            <w:pPr>
              <w:pStyle w:val="af3"/>
              <w:jc w:val="both"/>
            </w:pPr>
            <w:r w:rsidRPr="009220FF">
              <w:t xml:space="preserve">Непосредственное управление Программой осуществляет  </w:t>
            </w:r>
            <w:r>
              <w:t>МУ «</w:t>
            </w:r>
            <w:r w:rsidRPr="009220FF">
              <w:t>Управление социальной защиты населения города Батайска</w:t>
            </w:r>
            <w:r>
              <w:t>»</w:t>
            </w:r>
            <w:r w:rsidRPr="009220FF">
              <w:t>.</w:t>
            </w:r>
          </w:p>
          <w:p w:rsidR="0009691A" w:rsidRPr="009220FF" w:rsidRDefault="0009691A" w:rsidP="00B53F58">
            <w:pPr>
              <w:pStyle w:val="af3"/>
              <w:jc w:val="both"/>
            </w:pPr>
          </w:p>
          <w:p w:rsidR="0009691A" w:rsidRPr="003E4C2E" w:rsidRDefault="0009691A" w:rsidP="00B53F58">
            <w:pPr>
              <w:pStyle w:val="af3"/>
              <w:jc w:val="both"/>
              <w:rPr>
                <w:highlight w:val="yellow"/>
              </w:rPr>
            </w:pPr>
            <w:r w:rsidRPr="009220FF">
              <w:t>Контроль за реализацией Программы осуществляет Админис</w:t>
            </w:r>
            <w:r w:rsidRPr="009220FF">
              <w:t>т</w:t>
            </w:r>
            <w:r w:rsidRPr="009220FF">
              <w:t>рация города Батайска</w:t>
            </w:r>
          </w:p>
        </w:tc>
      </w:tr>
    </w:tbl>
    <w:p w:rsidR="0009691A" w:rsidRPr="00B54D36" w:rsidRDefault="0009691A" w:rsidP="0009691A">
      <w:pPr>
        <w:pStyle w:val="af3"/>
        <w:ind w:firstLine="708"/>
        <w:jc w:val="both"/>
      </w:pPr>
    </w:p>
    <w:p w:rsidR="0009691A" w:rsidRPr="00B54D36" w:rsidRDefault="0009691A" w:rsidP="0009691A">
      <w:pPr>
        <w:pStyle w:val="af3"/>
        <w:ind w:firstLine="709"/>
        <w:jc w:val="both"/>
        <w:rPr>
          <w:color w:val="000000"/>
        </w:rPr>
      </w:pPr>
      <w:r w:rsidRPr="00B54D36">
        <w:t xml:space="preserve">*) </w:t>
      </w:r>
      <w:r w:rsidRPr="00B54D36">
        <w:rPr>
          <w:color w:val="000000"/>
        </w:rPr>
        <w:t xml:space="preserve">Объемы финансирования Программы носят прогнозный характер и подлежат уточнению в установленном порядке при формировании бюджета на соответствующий </w:t>
      </w:r>
      <w:r w:rsidRPr="00B54D36">
        <w:t>финансовый</w:t>
      </w:r>
      <w:r w:rsidRPr="00B54D36">
        <w:rPr>
          <w:color w:val="000000"/>
        </w:rPr>
        <w:t xml:space="preserve"> год.</w:t>
      </w: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845BC4" w:rsidRDefault="00845BC4" w:rsidP="0009691A">
      <w:pPr>
        <w:pStyle w:val="af3"/>
        <w:ind w:firstLine="709"/>
        <w:jc w:val="both"/>
        <w:rPr>
          <w:color w:val="000000"/>
        </w:rPr>
      </w:pPr>
    </w:p>
    <w:p w:rsidR="00845BC4" w:rsidRDefault="00845BC4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Pr="00EC0023" w:rsidRDefault="0009691A" w:rsidP="0009691A">
      <w:pPr>
        <w:pStyle w:val="af3"/>
        <w:ind w:firstLine="709"/>
        <w:jc w:val="center"/>
        <w:rPr>
          <w:b/>
          <w:bCs/>
        </w:rPr>
      </w:pPr>
      <w:r w:rsidRPr="00EC0023">
        <w:rPr>
          <w:b/>
          <w:bCs/>
        </w:rPr>
        <w:lastRenderedPageBreak/>
        <w:t>Раздел 1. «Содержание проблемы, обоснование ее актуальности и  необходим</w:t>
      </w:r>
      <w:r w:rsidRPr="00EC0023">
        <w:rPr>
          <w:b/>
          <w:bCs/>
        </w:rPr>
        <w:t>о</w:t>
      </w:r>
      <w:r w:rsidRPr="00EC0023">
        <w:rPr>
          <w:b/>
          <w:bCs/>
        </w:rPr>
        <w:t>сти ее решения программным методом»</w:t>
      </w:r>
    </w:p>
    <w:p w:rsidR="0009691A" w:rsidRPr="00026469" w:rsidRDefault="0009691A" w:rsidP="0009691A">
      <w:pPr>
        <w:pStyle w:val="af3"/>
        <w:ind w:firstLine="709"/>
        <w:jc w:val="both"/>
        <w:rPr>
          <w:bCs/>
        </w:rPr>
      </w:pPr>
    </w:p>
    <w:p w:rsidR="0009691A" w:rsidRPr="00026469" w:rsidRDefault="0009691A" w:rsidP="0009691A">
      <w:pPr>
        <w:spacing w:line="230" w:lineRule="auto"/>
        <w:ind w:firstLine="720"/>
        <w:jc w:val="both"/>
      </w:pPr>
      <w:r w:rsidRPr="00026469">
        <w:t>Программа определяет основные направления улучшения условий жизни лиц с о</w:t>
      </w:r>
      <w:r w:rsidRPr="00026469">
        <w:t>г</w:t>
      </w:r>
      <w:r w:rsidRPr="00026469">
        <w:t>раниченными возможностями на основе повышения доступности и качества услуг, гара</w:t>
      </w:r>
      <w:r w:rsidRPr="00026469">
        <w:t>н</w:t>
      </w:r>
      <w:r w:rsidRPr="00026469">
        <w:t>тированных государством.</w:t>
      </w:r>
    </w:p>
    <w:p w:rsidR="0009691A" w:rsidRDefault="0009691A" w:rsidP="0009691A">
      <w:pPr>
        <w:spacing w:line="230" w:lineRule="auto"/>
        <w:ind w:firstLine="720"/>
        <w:jc w:val="both"/>
      </w:pPr>
      <w:r w:rsidRPr="00026469">
        <w:t>Необходимость первоочередного обеспечения доступности в целях решения пр</w:t>
      </w:r>
      <w:r w:rsidRPr="00026469">
        <w:t>о</w:t>
      </w:r>
      <w:r w:rsidRPr="00026469">
        <w:t>блем социальной защиты и реабилитации инвалидов отражена в положениях Конвенции о правах инвалидов ООН, к которой 24 сентября 2008 года присоединилась Россия. Конве</w:t>
      </w:r>
      <w:r w:rsidRPr="00026469">
        <w:t>н</w:t>
      </w:r>
      <w:r w:rsidRPr="00026469">
        <w:t>ция дает широкую трактовку понятия доступности: «…важна доступность физического, социального, экономического и культурного окружения, здравоохранения и образования, а также информации и связи, поскольку она позволяет инвалидам в полной мере польз</w:t>
      </w:r>
      <w:r w:rsidRPr="00026469">
        <w:t>о</w:t>
      </w:r>
      <w:r w:rsidRPr="00026469">
        <w:t>ваться всеми правами человека и основными свободами».</w:t>
      </w:r>
    </w:p>
    <w:p w:rsidR="0009691A" w:rsidRPr="00164B38" w:rsidRDefault="0009691A" w:rsidP="0009691A">
      <w:pPr>
        <w:spacing w:line="230" w:lineRule="auto"/>
        <w:ind w:firstLine="720"/>
        <w:jc w:val="both"/>
      </w:pPr>
      <w:r w:rsidRPr="008C181F">
        <w:rPr>
          <w:bCs/>
        </w:rPr>
        <w:t>Численность инвалидов в городе Батайске составляет</w:t>
      </w:r>
      <w:r w:rsidRPr="008C181F">
        <w:rPr>
          <w:bCs/>
        </w:rPr>
        <w:br/>
        <w:t xml:space="preserve">7734 </w:t>
      </w:r>
      <w:r w:rsidRPr="008C181F">
        <w:t xml:space="preserve"> человек, в том числе 801 человек – инвалиды первой группы, 4972 человек – инв</w:t>
      </w:r>
      <w:r w:rsidRPr="008C181F">
        <w:t>а</w:t>
      </w:r>
      <w:r w:rsidRPr="008C181F">
        <w:t>лиды второй группы, 1703 человек – инвалиды третьей группы, 248 человек  - дети - инв</w:t>
      </w:r>
      <w:r w:rsidRPr="008C181F">
        <w:t>а</w:t>
      </w:r>
      <w:r w:rsidRPr="008C181F">
        <w:t>лиды.</w:t>
      </w:r>
      <w:r w:rsidRPr="008C181F">
        <w:rPr>
          <w:bCs/>
        </w:rPr>
        <w:t xml:space="preserve"> </w:t>
      </w:r>
    </w:p>
    <w:p w:rsidR="0009691A" w:rsidRPr="00DD22F5" w:rsidRDefault="0009691A" w:rsidP="0009691A">
      <w:pPr>
        <w:pStyle w:val="a4"/>
        <w:spacing w:line="247" w:lineRule="auto"/>
        <w:ind w:firstLine="720"/>
        <w:jc w:val="both"/>
        <w:rPr>
          <w:bCs/>
        </w:rPr>
      </w:pPr>
      <w:r w:rsidRPr="00DD22F5">
        <w:rPr>
          <w:bCs/>
        </w:rPr>
        <w:t>В результате проведения медико-социальной экспертизы федеральным государс</w:t>
      </w:r>
      <w:r w:rsidRPr="00DD22F5">
        <w:rPr>
          <w:bCs/>
        </w:rPr>
        <w:t>т</w:t>
      </w:r>
      <w:r w:rsidRPr="00DD22F5">
        <w:rPr>
          <w:bCs/>
        </w:rPr>
        <w:t>венным учреждением «Главное бюро медико-социальной экспертизы в городе Батайске» в 2008 году проведено 168 освидетельствований граждан на предмет установления инв</w:t>
      </w:r>
      <w:r w:rsidRPr="00DD22F5">
        <w:rPr>
          <w:bCs/>
        </w:rPr>
        <w:t>а</w:t>
      </w:r>
      <w:r w:rsidRPr="00DD22F5">
        <w:rPr>
          <w:bCs/>
        </w:rPr>
        <w:t>лидности; при этом признано инвалидами 2324</w:t>
      </w:r>
      <w:r w:rsidRPr="00DD22F5">
        <w:rPr>
          <w:bCs/>
          <w:spacing w:val="-2"/>
        </w:rPr>
        <w:t xml:space="preserve"> человек из них: первично – 379 человека, повторно – 1945 человека</w:t>
      </w:r>
      <w:r w:rsidRPr="00DD22F5">
        <w:rPr>
          <w:bCs/>
        </w:rPr>
        <w:t xml:space="preserve">. </w:t>
      </w:r>
    </w:p>
    <w:p w:rsidR="0009691A" w:rsidRPr="00DD22F5" w:rsidRDefault="0009691A" w:rsidP="0009691A">
      <w:pPr>
        <w:pStyle w:val="a4"/>
        <w:spacing w:line="247" w:lineRule="auto"/>
        <w:ind w:firstLine="720"/>
        <w:jc w:val="both"/>
        <w:rPr>
          <w:bCs/>
          <w:spacing w:val="-4"/>
        </w:rPr>
      </w:pPr>
      <w:r w:rsidRPr="00DD22F5">
        <w:rPr>
          <w:bCs/>
        </w:rPr>
        <w:t xml:space="preserve">В 2009 году в городе Батайске проведено 166 освидетельствований граждан на предмет установления инвалидности; при этом признано инвалидами 2203 </w:t>
      </w:r>
      <w:r w:rsidRPr="00DD22F5">
        <w:rPr>
          <w:bCs/>
          <w:spacing w:val="-4"/>
        </w:rPr>
        <w:t xml:space="preserve">человек, из них: первично – 456 человека, повторно – 1795 человека. А также дети - инвалиды – первично признано- 32 человека, а повторно – 111 человек. </w:t>
      </w:r>
    </w:p>
    <w:p w:rsidR="0009691A" w:rsidRPr="00DD22F5" w:rsidRDefault="0009691A" w:rsidP="0009691A">
      <w:pPr>
        <w:pStyle w:val="a4"/>
        <w:spacing w:line="247" w:lineRule="auto"/>
        <w:ind w:firstLine="720"/>
        <w:jc w:val="both"/>
        <w:rPr>
          <w:bCs/>
          <w:spacing w:val="-4"/>
        </w:rPr>
      </w:pPr>
      <w:r w:rsidRPr="00DD22F5">
        <w:rPr>
          <w:bCs/>
        </w:rPr>
        <w:t xml:space="preserve">В 2010 году в городе Батайске проведено 166 освидетельствований граждан на предмет установления инвалидности; при этом признано инвалидами 1967 </w:t>
      </w:r>
      <w:r w:rsidRPr="00DD22F5">
        <w:rPr>
          <w:bCs/>
          <w:spacing w:val="-4"/>
        </w:rPr>
        <w:t>человек, из них: первично – 460 человека, повторно – 1557 человека. А также дети - инвалиды – первично признано- 32 человека, а повторно – 122 человека.</w:t>
      </w:r>
    </w:p>
    <w:p w:rsidR="0009691A" w:rsidRPr="00026469" w:rsidRDefault="0009691A" w:rsidP="0009691A">
      <w:pPr>
        <w:pStyle w:val="a4"/>
        <w:spacing w:line="247" w:lineRule="auto"/>
        <w:ind w:firstLine="720"/>
        <w:jc w:val="both"/>
        <w:rPr>
          <w:bCs/>
        </w:rPr>
      </w:pPr>
      <w:r w:rsidRPr="00282A5E">
        <w:rPr>
          <w:bCs/>
        </w:rPr>
        <w:t>Таким образом, в целом уменьшение числа освидетельствованных граждан и пр</w:t>
      </w:r>
      <w:r w:rsidRPr="00282A5E">
        <w:rPr>
          <w:bCs/>
        </w:rPr>
        <w:t>и</w:t>
      </w:r>
      <w:r w:rsidRPr="00282A5E">
        <w:rPr>
          <w:bCs/>
        </w:rPr>
        <w:t>знанных инвалидами в 2010 году сократилось на 10,8 процента по сравнению с предыд</w:t>
      </w:r>
      <w:r w:rsidRPr="00282A5E">
        <w:rPr>
          <w:bCs/>
        </w:rPr>
        <w:t>у</w:t>
      </w:r>
      <w:r w:rsidRPr="00282A5E">
        <w:rPr>
          <w:bCs/>
        </w:rPr>
        <w:t>щим периодом.</w:t>
      </w:r>
    </w:p>
    <w:p w:rsidR="0009691A" w:rsidRPr="00026469" w:rsidRDefault="0009691A" w:rsidP="0009691A">
      <w:pPr>
        <w:pStyle w:val="a4"/>
        <w:spacing w:line="247" w:lineRule="auto"/>
        <w:ind w:firstLine="720"/>
        <w:jc w:val="both"/>
        <w:rPr>
          <w:bCs/>
        </w:rPr>
      </w:pPr>
      <w:r w:rsidRPr="00026469">
        <w:rPr>
          <w:bCs/>
        </w:rPr>
        <w:t>Достигнутые результаты явились следствием реализации материального обеспеч</w:t>
      </w:r>
      <w:r w:rsidRPr="00026469">
        <w:rPr>
          <w:bCs/>
        </w:rPr>
        <w:t>е</w:t>
      </w:r>
      <w:r w:rsidRPr="00026469">
        <w:rPr>
          <w:bCs/>
        </w:rPr>
        <w:t>ния инвалидов техническими средствами реабилитации и услугами, улучшением условий медико-социальной экспертизы и реабилитации, совершенствованием медицинского и с</w:t>
      </w:r>
      <w:r w:rsidRPr="00026469">
        <w:rPr>
          <w:bCs/>
        </w:rPr>
        <w:t>о</w:t>
      </w:r>
      <w:r w:rsidRPr="00026469">
        <w:rPr>
          <w:bCs/>
        </w:rPr>
        <w:t>циального обслуживания.</w:t>
      </w:r>
    </w:p>
    <w:p w:rsidR="0009691A" w:rsidRDefault="0009691A" w:rsidP="0009691A">
      <w:pPr>
        <w:pStyle w:val="a4"/>
        <w:spacing w:line="247" w:lineRule="auto"/>
        <w:ind w:firstLine="720"/>
        <w:jc w:val="both"/>
        <w:rPr>
          <w:bCs/>
        </w:rPr>
      </w:pPr>
      <w:r w:rsidRPr="00026469">
        <w:rPr>
          <w:bCs/>
        </w:rPr>
        <w:t>Несмотря на предпринимаемые меры, сопровождающиеся значительными, ежего</w:t>
      </w:r>
      <w:r w:rsidRPr="00026469">
        <w:rPr>
          <w:bCs/>
        </w:rPr>
        <w:t>д</w:t>
      </w:r>
      <w:r w:rsidRPr="00026469">
        <w:rPr>
          <w:bCs/>
        </w:rPr>
        <w:t>но возрастающими объемами финансирования из бюджетов всех уровней, остается нер</w:t>
      </w:r>
      <w:r w:rsidRPr="00026469">
        <w:rPr>
          <w:bCs/>
        </w:rPr>
        <w:t>е</w:t>
      </w:r>
      <w:r w:rsidRPr="00026469">
        <w:rPr>
          <w:bCs/>
        </w:rPr>
        <w:t>шенной важнейшая социальная задача – создание равных возможностей для инвалидов во всех сферах жизни общества – это транспорт, связь, образо</w:t>
      </w:r>
      <w:r>
        <w:rPr>
          <w:bCs/>
        </w:rPr>
        <w:t xml:space="preserve">вание, культурная жизнь и т.д. </w:t>
      </w:r>
    </w:p>
    <w:p w:rsidR="0009691A" w:rsidRDefault="0009691A" w:rsidP="0009691A">
      <w:pPr>
        <w:pStyle w:val="a4"/>
        <w:spacing w:line="247" w:lineRule="auto"/>
        <w:ind w:firstLine="708"/>
        <w:jc w:val="both"/>
      </w:pPr>
      <w:r w:rsidRPr="00026469">
        <w:rPr>
          <w:bCs/>
        </w:rPr>
        <w:t>Решение поставленных задач будет осуществляться в ходе реализации Муниц</w:t>
      </w:r>
      <w:r w:rsidRPr="00026469">
        <w:rPr>
          <w:bCs/>
        </w:rPr>
        <w:t>и</w:t>
      </w:r>
      <w:r w:rsidRPr="00026469">
        <w:rPr>
          <w:bCs/>
        </w:rPr>
        <w:t>пальной д</w:t>
      </w:r>
      <w:r w:rsidRPr="00026469">
        <w:t>олгосрочной целевой программы «Доступная среда</w:t>
      </w:r>
      <w:r w:rsidRPr="00026469">
        <w:br/>
        <w:t xml:space="preserve">в городе Батайске </w:t>
      </w:r>
      <w:r>
        <w:t>на 2011 – 2013 годы».</w:t>
      </w:r>
    </w:p>
    <w:p w:rsidR="0009691A" w:rsidRPr="003E4C2E" w:rsidRDefault="0009691A" w:rsidP="0009691A">
      <w:pPr>
        <w:pStyle w:val="a4"/>
        <w:spacing w:line="247" w:lineRule="auto"/>
        <w:ind w:firstLine="708"/>
        <w:jc w:val="both"/>
        <w:rPr>
          <w:bCs/>
        </w:rPr>
      </w:pPr>
      <w:r w:rsidRPr="00026469">
        <w:rPr>
          <w:bCs/>
        </w:rPr>
        <w:t>На первом этапе П</w:t>
      </w:r>
      <w:r w:rsidRPr="00026469">
        <w:t>рограммы необходимо:</w:t>
      </w:r>
    </w:p>
    <w:p w:rsidR="0009691A" w:rsidRPr="00026469" w:rsidRDefault="0009691A" w:rsidP="0009691A">
      <w:pPr>
        <w:pStyle w:val="a4"/>
        <w:numPr>
          <w:ilvl w:val="0"/>
          <w:numId w:val="26"/>
        </w:numPr>
        <w:spacing w:line="247" w:lineRule="auto"/>
        <w:jc w:val="both"/>
      </w:pPr>
      <w:r>
        <w:t>Р</w:t>
      </w:r>
      <w:r w:rsidRPr="00026469">
        <w:t>азработать нормативные правовые документы, регламентирующие обязательное соблюдение требований доступности для объектов, зданий, сооружений при стро</w:t>
      </w:r>
      <w:r w:rsidRPr="00026469">
        <w:t>и</w:t>
      </w:r>
      <w:r w:rsidRPr="00026469">
        <w:t>тельстве новых объектов и реко</w:t>
      </w:r>
      <w:r>
        <w:t>нструкции существующих объектов.</w:t>
      </w:r>
    </w:p>
    <w:p w:rsidR="0009691A" w:rsidRPr="00026469" w:rsidRDefault="0009691A" w:rsidP="0009691A">
      <w:pPr>
        <w:pStyle w:val="a4"/>
        <w:numPr>
          <w:ilvl w:val="0"/>
          <w:numId w:val="26"/>
        </w:numPr>
        <w:spacing w:line="247" w:lineRule="auto"/>
        <w:jc w:val="both"/>
      </w:pPr>
      <w:r>
        <w:lastRenderedPageBreak/>
        <w:t>Р</w:t>
      </w:r>
      <w:r w:rsidRPr="00026469">
        <w:t>еализовать необходимые мероприятия по определению приоритетных объектов социальной инфраструктуры для инвалидов, выполнив обследование и паспорт</w:t>
      </w:r>
      <w:r w:rsidRPr="00026469">
        <w:t>и</w:t>
      </w:r>
      <w:r>
        <w:t>зацию этих объектов.</w:t>
      </w:r>
    </w:p>
    <w:p w:rsidR="0009691A" w:rsidRPr="00026469" w:rsidRDefault="0009691A" w:rsidP="0009691A">
      <w:pPr>
        <w:pStyle w:val="a4"/>
        <w:numPr>
          <w:ilvl w:val="0"/>
          <w:numId w:val="26"/>
        </w:numPr>
        <w:spacing w:line="247" w:lineRule="auto"/>
        <w:jc w:val="both"/>
      </w:pPr>
      <w:r>
        <w:t>П</w:t>
      </w:r>
      <w:r w:rsidRPr="00026469">
        <w:t xml:space="preserve">ровести паспортизацию объектов </w:t>
      </w:r>
      <w:r>
        <w:t>и формирование карт доступности.</w:t>
      </w:r>
    </w:p>
    <w:p w:rsidR="0009691A" w:rsidRPr="00026469" w:rsidRDefault="0009691A" w:rsidP="0009691A">
      <w:pPr>
        <w:pStyle w:val="a4"/>
        <w:numPr>
          <w:ilvl w:val="0"/>
          <w:numId w:val="26"/>
        </w:numPr>
        <w:spacing w:line="247" w:lineRule="auto"/>
        <w:jc w:val="both"/>
      </w:pPr>
      <w:r>
        <w:t>О</w:t>
      </w:r>
      <w:r w:rsidRPr="00026469">
        <w:t xml:space="preserve">пределить объем необходимых средств областного бюджета и бюджета города Батайска для выполнения работ по доступности объектов, зданий, сооружений при строительстве новых и реконструкции существующих объектов. </w:t>
      </w:r>
    </w:p>
    <w:p w:rsidR="0009691A" w:rsidRPr="00026469" w:rsidRDefault="0009691A" w:rsidP="0009691A">
      <w:pPr>
        <w:pStyle w:val="a4"/>
        <w:spacing w:line="247" w:lineRule="auto"/>
        <w:ind w:firstLine="720"/>
        <w:jc w:val="both"/>
        <w:rPr>
          <w:bCs/>
        </w:rPr>
      </w:pPr>
      <w:r w:rsidRPr="00026469">
        <w:t>Второй этап является основным и предполагает полномасштабное проведение р</w:t>
      </w:r>
      <w:r w:rsidRPr="00026469">
        <w:t>а</w:t>
      </w:r>
      <w:r w:rsidRPr="00026469">
        <w:t>бот и мероприятий по обеспечению доступности существующих объектов и сооружений и повышение предоставления реабилитационных услуг для инвалидов и других малом</w:t>
      </w:r>
      <w:r w:rsidRPr="00026469">
        <w:t>о</w:t>
      </w:r>
      <w:r w:rsidRPr="00026469">
        <w:t xml:space="preserve">бильных групп населения. </w:t>
      </w:r>
    </w:p>
    <w:p w:rsidR="0009691A" w:rsidRPr="00026469" w:rsidRDefault="0009691A" w:rsidP="0009691A">
      <w:pPr>
        <w:shd w:val="clear" w:color="auto" w:fill="FFFFFF"/>
        <w:spacing w:line="235" w:lineRule="auto"/>
        <w:ind w:firstLine="720"/>
        <w:jc w:val="both"/>
      </w:pPr>
      <w:r w:rsidRPr="00026469">
        <w:t>Целесообразность решения проблемы обеспечения доступности среды для инвал</w:t>
      </w:r>
      <w:r w:rsidRPr="00026469">
        <w:t>и</w:t>
      </w:r>
      <w:r w:rsidRPr="00026469">
        <w:t>дов и других маломобильных групп населения программным методом определяется сл</w:t>
      </w:r>
      <w:r w:rsidRPr="00026469">
        <w:t>е</w:t>
      </w:r>
      <w:r w:rsidRPr="00026469">
        <w:t>дующими причинами:</w:t>
      </w:r>
    </w:p>
    <w:p w:rsidR="0009691A" w:rsidRPr="00026469" w:rsidRDefault="0009691A" w:rsidP="0009691A">
      <w:pPr>
        <w:pStyle w:val="afe"/>
        <w:numPr>
          <w:ilvl w:val="0"/>
          <w:numId w:val="27"/>
        </w:numPr>
        <w:shd w:val="clear" w:color="auto" w:fill="FFFFFF"/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pacing w:val="-2"/>
          <w:sz w:val="24"/>
          <w:szCs w:val="24"/>
          <w:lang w:val="ru-RU"/>
        </w:rPr>
        <w:t>Масштабность, высокая социально-экономическая значимость проблемы</w:t>
      </w:r>
      <w:r w:rsidRPr="00026469">
        <w:rPr>
          <w:rFonts w:ascii="Times New Roman" w:hAnsi="Times New Roman"/>
          <w:sz w:val="24"/>
          <w:szCs w:val="24"/>
          <w:lang w:val="ru-RU"/>
        </w:rPr>
        <w:t>. Решение проблемы предполагает модернизацию, дооборудование значительной части сущ</w:t>
      </w:r>
      <w:r w:rsidRPr="00026469">
        <w:rPr>
          <w:rFonts w:ascii="Times New Roman" w:hAnsi="Times New Roman"/>
          <w:sz w:val="24"/>
          <w:szCs w:val="24"/>
          <w:lang w:val="ru-RU"/>
        </w:rPr>
        <w:t>е</w:t>
      </w:r>
      <w:r w:rsidRPr="00026469">
        <w:rPr>
          <w:rFonts w:ascii="Times New Roman" w:hAnsi="Times New Roman"/>
          <w:sz w:val="24"/>
          <w:szCs w:val="24"/>
          <w:lang w:val="ru-RU"/>
        </w:rPr>
        <w:t>ствующих объектов социальной, транспортной инфраструктур, а также организ</w:t>
      </w:r>
      <w:r w:rsidRPr="00026469">
        <w:rPr>
          <w:rFonts w:ascii="Times New Roman" w:hAnsi="Times New Roman"/>
          <w:sz w:val="24"/>
          <w:szCs w:val="24"/>
          <w:lang w:val="ru-RU"/>
        </w:rPr>
        <w:t>а</w:t>
      </w:r>
      <w:r w:rsidRPr="00026469">
        <w:rPr>
          <w:rFonts w:ascii="Times New Roman" w:hAnsi="Times New Roman"/>
          <w:sz w:val="24"/>
          <w:szCs w:val="24"/>
          <w:lang w:val="ru-RU"/>
        </w:rPr>
        <w:t>цию строительства новых объектов с учетом требований доступности.</w:t>
      </w:r>
    </w:p>
    <w:p w:rsidR="0009691A" w:rsidRPr="00026469" w:rsidRDefault="0009691A" w:rsidP="0009691A">
      <w:pPr>
        <w:pStyle w:val="afe"/>
        <w:numPr>
          <w:ilvl w:val="0"/>
          <w:numId w:val="27"/>
        </w:numPr>
        <w:shd w:val="clear" w:color="auto" w:fill="FFFFFF"/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Инновационный характер проблемы. Для ее решения потребуется выработка новых нормативных, методических решений, создание и внедрение механизмов формир</w:t>
      </w:r>
      <w:r w:rsidRPr="00026469">
        <w:rPr>
          <w:rFonts w:ascii="Times New Roman" w:hAnsi="Times New Roman"/>
          <w:sz w:val="24"/>
          <w:szCs w:val="24"/>
          <w:lang w:val="ru-RU"/>
        </w:rPr>
        <w:t>о</w:t>
      </w:r>
      <w:r w:rsidRPr="00026469">
        <w:rPr>
          <w:rFonts w:ascii="Times New Roman" w:hAnsi="Times New Roman"/>
          <w:sz w:val="24"/>
          <w:szCs w:val="24"/>
          <w:lang w:val="ru-RU"/>
        </w:rPr>
        <w:t>вания доступной среды, повышения эффективности реабилитационных услуг.</w:t>
      </w:r>
    </w:p>
    <w:p w:rsidR="0009691A" w:rsidRPr="00026469" w:rsidRDefault="0009691A" w:rsidP="0009691A">
      <w:pPr>
        <w:pStyle w:val="afe"/>
        <w:numPr>
          <w:ilvl w:val="0"/>
          <w:numId w:val="27"/>
        </w:numPr>
        <w:shd w:val="clear" w:color="auto" w:fill="FFFFFF"/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Комплексность проблемы. Потребуется решение различных задач правового, ф</w:t>
      </w:r>
      <w:r w:rsidRPr="00026469">
        <w:rPr>
          <w:rFonts w:ascii="Times New Roman" w:hAnsi="Times New Roman"/>
          <w:sz w:val="24"/>
          <w:szCs w:val="24"/>
          <w:lang w:val="ru-RU"/>
        </w:rPr>
        <w:t>и</w:t>
      </w:r>
      <w:r w:rsidRPr="00026469">
        <w:rPr>
          <w:rFonts w:ascii="Times New Roman" w:hAnsi="Times New Roman"/>
          <w:sz w:val="24"/>
          <w:szCs w:val="24"/>
          <w:lang w:val="ru-RU"/>
        </w:rPr>
        <w:t>нансового, информационного характера, затрагивающих интересы различных групп собственников; реализация соответствующего комплекса мероприятий.</w:t>
      </w:r>
    </w:p>
    <w:p w:rsidR="0009691A" w:rsidRPr="00026469" w:rsidRDefault="0009691A" w:rsidP="0009691A">
      <w:pPr>
        <w:pStyle w:val="afe"/>
        <w:numPr>
          <w:ilvl w:val="0"/>
          <w:numId w:val="27"/>
        </w:numPr>
        <w:shd w:val="clear" w:color="auto" w:fill="FFFFFF"/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Межведомственный характер проблемы. С учетом содержания, перечня задач, тр</w:t>
      </w:r>
      <w:r w:rsidRPr="00026469">
        <w:rPr>
          <w:rFonts w:ascii="Times New Roman" w:hAnsi="Times New Roman"/>
          <w:sz w:val="24"/>
          <w:szCs w:val="24"/>
          <w:lang w:val="ru-RU"/>
        </w:rPr>
        <w:t>е</w:t>
      </w:r>
      <w:r w:rsidRPr="00026469">
        <w:rPr>
          <w:rFonts w:ascii="Times New Roman" w:hAnsi="Times New Roman"/>
          <w:sz w:val="24"/>
          <w:szCs w:val="24"/>
          <w:lang w:val="ru-RU"/>
        </w:rPr>
        <w:t>бующих решения, потребуется консолидация усилий отраслевых (функционал</w:t>
      </w:r>
      <w:r w:rsidRPr="00026469">
        <w:rPr>
          <w:rFonts w:ascii="Times New Roman" w:hAnsi="Times New Roman"/>
          <w:sz w:val="24"/>
          <w:szCs w:val="24"/>
          <w:lang w:val="ru-RU"/>
        </w:rPr>
        <w:t>ь</w:t>
      </w:r>
      <w:r w:rsidRPr="00026469">
        <w:rPr>
          <w:rFonts w:ascii="Times New Roman" w:hAnsi="Times New Roman"/>
          <w:sz w:val="24"/>
          <w:szCs w:val="24"/>
          <w:lang w:val="ru-RU"/>
        </w:rPr>
        <w:t>ных) органов Администрации города Батайска, муниципальных учреждений, о</w:t>
      </w:r>
      <w:r w:rsidRPr="00026469">
        <w:rPr>
          <w:rFonts w:ascii="Times New Roman" w:hAnsi="Times New Roman"/>
          <w:sz w:val="24"/>
          <w:szCs w:val="24"/>
          <w:lang w:val="ru-RU"/>
        </w:rPr>
        <w:t>б</w:t>
      </w:r>
      <w:r w:rsidRPr="00026469">
        <w:rPr>
          <w:rFonts w:ascii="Times New Roman" w:hAnsi="Times New Roman"/>
          <w:sz w:val="24"/>
          <w:szCs w:val="24"/>
          <w:lang w:val="ru-RU"/>
        </w:rPr>
        <w:t>щественных объединений.</w:t>
      </w:r>
    </w:p>
    <w:p w:rsidR="0009691A" w:rsidRPr="00026469" w:rsidRDefault="0009691A" w:rsidP="0009691A">
      <w:pPr>
        <w:pStyle w:val="afe"/>
        <w:numPr>
          <w:ilvl w:val="0"/>
          <w:numId w:val="27"/>
        </w:numPr>
        <w:shd w:val="clear" w:color="auto" w:fill="FFFFFF"/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Длительность решения проблемы. Проблема может быть решена в течение ряда лет путем осуществления взаимосвязанных по целям работ и комплекса мероприятий.</w:t>
      </w:r>
    </w:p>
    <w:p w:rsidR="0009691A" w:rsidRPr="00026469" w:rsidRDefault="0009691A" w:rsidP="0009691A">
      <w:pPr>
        <w:spacing w:line="235" w:lineRule="auto"/>
        <w:ind w:firstLine="720"/>
        <w:jc w:val="both"/>
      </w:pPr>
      <w:r w:rsidRPr="00026469">
        <w:rPr>
          <w:spacing w:val="-4"/>
        </w:rPr>
        <w:t>С учетом изложенного использование программного метода представляется</w:t>
      </w:r>
      <w:r w:rsidRPr="00026469">
        <w:t xml:space="preserve"> наиболее целесообразным для создания доступной для инвалидов среды и других маломобильных групп населения. </w:t>
      </w:r>
    </w:p>
    <w:p w:rsidR="0009691A" w:rsidRPr="00026469" w:rsidRDefault="0009691A" w:rsidP="0009691A">
      <w:pPr>
        <w:spacing w:line="235" w:lineRule="auto"/>
        <w:jc w:val="both"/>
      </w:pPr>
      <w:r w:rsidRPr="00026469">
        <w:t xml:space="preserve"> </w:t>
      </w:r>
    </w:p>
    <w:p w:rsidR="0009691A" w:rsidRPr="00EC0023" w:rsidRDefault="0009691A" w:rsidP="0009691A">
      <w:pPr>
        <w:spacing w:line="235" w:lineRule="auto"/>
        <w:jc w:val="center"/>
        <w:rPr>
          <w:b/>
        </w:rPr>
      </w:pPr>
      <w:r w:rsidRPr="00EC0023">
        <w:rPr>
          <w:b/>
        </w:rPr>
        <w:t>Раздел 2. «Основные цели и задачи реализации Программы»</w:t>
      </w:r>
    </w:p>
    <w:p w:rsidR="0009691A" w:rsidRPr="00026469" w:rsidRDefault="0009691A" w:rsidP="0009691A">
      <w:pPr>
        <w:spacing w:line="235" w:lineRule="auto"/>
        <w:jc w:val="both"/>
      </w:pPr>
    </w:p>
    <w:p w:rsidR="0009691A" w:rsidRPr="00026469" w:rsidRDefault="0009691A" w:rsidP="0009691A">
      <w:pPr>
        <w:pStyle w:val="afe"/>
        <w:numPr>
          <w:ilvl w:val="0"/>
          <w:numId w:val="28"/>
        </w:numPr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Основными целями Программы является формирование к 2013 году условий у</w:t>
      </w:r>
      <w:r w:rsidRPr="00026469">
        <w:rPr>
          <w:rFonts w:ascii="Times New Roman" w:hAnsi="Times New Roman"/>
          <w:sz w:val="24"/>
          <w:szCs w:val="24"/>
          <w:lang w:val="ru-RU"/>
        </w:rPr>
        <w:t>с</w:t>
      </w:r>
      <w:r w:rsidRPr="00026469">
        <w:rPr>
          <w:rFonts w:ascii="Times New Roman" w:hAnsi="Times New Roman"/>
          <w:sz w:val="24"/>
          <w:szCs w:val="24"/>
          <w:lang w:val="ru-RU"/>
        </w:rPr>
        <w:t xml:space="preserve">тойчивого развития доступной среды для инвалидов и других маломобильных групп населения, повышение доступности реабилитационных услуг. </w:t>
      </w:r>
    </w:p>
    <w:p w:rsidR="0009691A" w:rsidRPr="00026469" w:rsidRDefault="0009691A" w:rsidP="0009691A">
      <w:pPr>
        <w:pStyle w:val="afe"/>
        <w:numPr>
          <w:ilvl w:val="0"/>
          <w:numId w:val="28"/>
        </w:numPr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Достижение основных целей Программы обеспечивается за счет решения следу</w:t>
      </w:r>
      <w:r w:rsidRPr="00026469">
        <w:rPr>
          <w:rFonts w:ascii="Times New Roman" w:hAnsi="Times New Roman"/>
          <w:sz w:val="24"/>
          <w:szCs w:val="24"/>
          <w:lang w:val="ru-RU"/>
        </w:rPr>
        <w:t>ю</w:t>
      </w:r>
      <w:r w:rsidRPr="00026469">
        <w:rPr>
          <w:rFonts w:ascii="Times New Roman" w:hAnsi="Times New Roman"/>
          <w:sz w:val="24"/>
          <w:szCs w:val="24"/>
          <w:lang w:val="ru-RU"/>
        </w:rPr>
        <w:t xml:space="preserve">щих основных задач: </w:t>
      </w:r>
    </w:p>
    <w:p w:rsidR="0009691A" w:rsidRPr="00026469" w:rsidRDefault="0009691A" w:rsidP="0009691A">
      <w:pPr>
        <w:pStyle w:val="afe"/>
        <w:numPr>
          <w:ilvl w:val="0"/>
          <w:numId w:val="29"/>
        </w:numPr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внедрение новых законодательных и разработка нормативных, правовых, метод</w:t>
      </w:r>
      <w:r w:rsidRPr="00026469">
        <w:rPr>
          <w:rFonts w:ascii="Times New Roman" w:hAnsi="Times New Roman"/>
          <w:sz w:val="24"/>
          <w:szCs w:val="24"/>
          <w:lang w:val="ru-RU"/>
        </w:rPr>
        <w:t>и</w:t>
      </w:r>
      <w:r w:rsidRPr="00026469">
        <w:rPr>
          <w:rFonts w:ascii="Times New Roman" w:hAnsi="Times New Roman"/>
          <w:sz w:val="24"/>
          <w:szCs w:val="24"/>
          <w:lang w:val="ru-RU"/>
        </w:rPr>
        <w:t>ческих подходов к формированию доступной среды для инвалидов и других мал</w:t>
      </w:r>
      <w:r w:rsidRPr="00026469">
        <w:rPr>
          <w:rFonts w:ascii="Times New Roman" w:hAnsi="Times New Roman"/>
          <w:sz w:val="24"/>
          <w:szCs w:val="24"/>
          <w:lang w:val="ru-RU"/>
        </w:rPr>
        <w:t>о</w:t>
      </w:r>
      <w:r w:rsidRPr="00026469">
        <w:rPr>
          <w:rFonts w:ascii="Times New Roman" w:hAnsi="Times New Roman"/>
          <w:sz w:val="24"/>
          <w:szCs w:val="24"/>
          <w:lang w:val="ru-RU"/>
        </w:rPr>
        <w:t>мобильных групп населения;</w:t>
      </w:r>
    </w:p>
    <w:p w:rsidR="0009691A" w:rsidRPr="00026469" w:rsidRDefault="0009691A" w:rsidP="0009691A">
      <w:pPr>
        <w:pStyle w:val="afe"/>
        <w:numPr>
          <w:ilvl w:val="0"/>
          <w:numId w:val="29"/>
        </w:numPr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объективная оценка состояния доступности среды для инвалидов и других малом</w:t>
      </w:r>
      <w:r w:rsidRPr="00026469">
        <w:rPr>
          <w:rFonts w:ascii="Times New Roman" w:hAnsi="Times New Roman"/>
          <w:sz w:val="24"/>
          <w:szCs w:val="24"/>
          <w:lang w:val="ru-RU"/>
        </w:rPr>
        <w:t>о</w:t>
      </w:r>
      <w:r w:rsidRPr="00026469">
        <w:rPr>
          <w:rFonts w:ascii="Times New Roman" w:hAnsi="Times New Roman"/>
          <w:sz w:val="24"/>
          <w:szCs w:val="24"/>
          <w:lang w:val="ru-RU"/>
        </w:rPr>
        <w:t>бильных групп населения;</w:t>
      </w:r>
    </w:p>
    <w:p w:rsidR="0009691A" w:rsidRPr="00026469" w:rsidRDefault="0009691A" w:rsidP="0009691A">
      <w:pPr>
        <w:pStyle w:val="afe"/>
        <w:numPr>
          <w:ilvl w:val="0"/>
          <w:numId w:val="29"/>
        </w:numPr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паспортизация объектов и формирование карт доступности;</w:t>
      </w:r>
    </w:p>
    <w:p w:rsidR="0009691A" w:rsidRPr="00026469" w:rsidRDefault="0009691A" w:rsidP="0009691A">
      <w:pPr>
        <w:pStyle w:val="afe"/>
        <w:numPr>
          <w:ilvl w:val="0"/>
          <w:numId w:val="29"/>
        </w:numPr>
        <w:spacing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обеспечение доступности в приоритетных сферах жизнедеятельности инвалидов;</w:t>
      </w:r>
    </w:p>
    <w:p w:rsidR="0009691A" w:rsidRPr="00026469" w:rsidRDefault="0009691A" w:rsidP="0009691A">
      <w:pPr>
        <w:pStyle w:val="afe"/>
        <w:numPr>
          <w:ilvl w:val="0"/>
          <w:numId w:val="29"/>
        </w:numPr>
        <w:spacing w:line="235" w:lineRule="auto"/>
        <w:jc w:val="both"/>
        <w:rPr>
          <w:rFonts w:ascii="Times New Roman" w:hAnsi="Times New Roman"/>
          <w:sz w:val="24"/>
          <w:szCs w:val="24"/>
        </w:rPr>
      </w:pPr>
      <w:r w:rsidRPr="00026469">
        <w:rPr>
          <w:rFonts w:ascii="Times New Roman" w:hAnsi="Times New Roman"/>
          <w:sz w:val="24"/>
          <w:szCs w:val="24"/>
        </w:rPr>
        <w:t>обеспечение доступности реабилитационных услуг.</w:t>
      </w:r>
    </w:p>
    <w:p w:rsidR="0009691A" w:rsidRPr="00026469" w:rsidRDefault="0009691A" w:rsidP="0009691A">
      <w:pPr>
        <w:pStyle w:val="afe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09691A" w:rsidRPr="00026469" w:rsidRDefault="0009691A" w:rsidP="0009691A">
      <w:pPr>
        <w:pStyle w:val="afe"/>
        <w:numPr>
          <w:ilvl w:val="0"/>
          <w:numId w:val="28"/>
        </w:numPr>
        <w:spacing w:after="0"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pacing w:val="-4"/>
          <w:sz w:val="24"/>
          <w:szCs w:val="24"/>
          <w:lang w:val="ru-RU"/>
        </w:rPr>
        <w:lastRenderedPageBreak/>
        <w:t>Реализацию Программы предполагается осуществить в течение трех лет:</w:t>
      </w:r>
      <w:r w:rsidRPr="00026469">
        <w:rPr>
          <w:rFonts w:ascii="Times New Roman" w:hAnsi="Times New Roman"/>
          <w:sz w:val="24"/>
          <w:szCs w:val="24"/>
          <w:lang w:val="ru-RU"/>
        </w:rPr>
        <w:t xml:space="preserve"> с 2011 по 2013 год.</w:t>
      </w:r>
    </w:p>
    <w:p w:rsidR="0009691A" w:rsidRPr="00026469" w:rsidRDefault="0009691A" w:rsidP="0009691A">
      <w:pPr>
        <w:ind w:firstLine="720"/>
        <w:jc w:val="both"/>
      </w:pPr>
      <w:r w:rsidRPr="00026469">
        <w:t>В целях систематизации контроля и анализа хода выполнения мероприятий Пр</w:t>
      </w:r>
      <w:r w:rsidRPr="00026469">
        <w:t>о</w:t>
      </w:r>
      <w:r w:rsidRPr="00026469">
        <w:t>граммы срок ее реализации разбит на два этапа:</w:t>
      </w:r>
    </w:p>
    <w:p w:rsidR="0009691A" w:rsidRPr="00026469" w:rsidRDefault="0009691A" w:rsidP="0009691A">
      <w:pPr>
        <w:ind w:firstLine="720"/>
        <w:jc w:val="both"/>
      </w:pPr>
      <w:r w:rsidRPr="00026469">
        <w:t>1-й этап – 2011 – 2012 годы;</w:t>
      </w:r>
    </w:p>
    <w:p w:rsidR="0009691A" w:rsidRPr="00026469" w:rsidRDefault="0009691A" w:rsidP="0009691A">
      <w:pPr>
        <w:ind w:firstLine="720"/>
        <w:jc w:val="both"/>
      </w:pPr>
      <w:r w:rsidRPr="00026469">
        <w:t>2-й этап – 2013 год.</w:t>
      </w:r>
    </w:p>
    <w:p w:rsidR="0009691A" w:rsidRPr="00026469" w:rsidRDefault="0009691A" w:rsidP="0009691A">
      <w:pPr>
        <w:pStyle w:val="afe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026469">
        <w:rPr>
          <w:rFonts w:ascii="Times New Roman" w:hAnsi="Times New Roman"/>
          <w:sz w:val="24"/>
          <w:szCs w:val="24"/>
          <w:lang w:val="ru-RU"/>
        </w:rPr>
        <w:t>Целевые индикаторы и показатели приведены в приложении к Программе.</w:t>
      </w:r>
    </w:p>
    <w:p w:rsidR="0009691A" w:rsidRPr="00026469" w:rsidRDefault="0009691A" w:rsidP="0009691A">
      <w:pPr>
        <w:jc w:val="both"/>
        <w:rPr>
          <w:bCs/>
        </w:rPr>
      </w:pPr>
    </w:p>
    <w:p w:rsidR="0009691A" w:rsidRPr="00EC0023" w:rsidRDefault="0009691A" w:rsidP="0009691A">
      <w:pPr>
        <w:jc w:val="center"/>
        <w:rPr>
          <w:b/>
        </w:rPr>
      </w:pPr>
      <w:r w:rsidRPr="00EC0023">
        <w:rPr>
          <w:b/>
          <w:bCs/>
        </w:rPr>
        <w:t>Раздел 3. «Система основных программных мероприятий»</w:t>
      </w:r>
    </w:p>
    <w:p w:rsidR="0009691A" w:rsidRPr="00026469" w:rsidRDefault="0009691A" w:rsidP="0009691A">
      <w:pPr>
        <w:jc w:val="both"/>
        <w:rPr>
          <w:bCs/>
        </w:rPr>
      </w:pPr>
    </w:p>
    <w:p w:rsidR="0009691A" w:rsidRPr="00026469" w:rsidRDefault="0009691A" w:rsidP="0009691A">
      <w:pPr>
        <w:ind w:firstLine="720"/>
        <w:jc w:val="both"/>
      </w:pPr>
      <w:r w:rsidRPr="00026469">
        <w:t>Мероприятия, предлагаемые к реализации и направленные на решение задач Пр</w:t>
      </w:r>
      <w:r w:rsidRPr="00026469">
        <w:t>о</w:t>
      </w:r>
      <w:r w:rsidRPr="00026469">
        <w:t>граммы, с указанием финансовых ресурсов и сроков, необходимых для их реализации, приведены в приложении к Программе.</w:t>
      </w:r>
    </w:p>
    <w:p w:rsidR="0009691A" w:rsidRPr="00026469" w:rsidRDefault="0009691A" w:rsidP="0009691A">
      <w:pPr>
        <w:jc w:val="both"/>
        <w:rPr>
          <w:bCs/>
        </w:rPr>
      </w:pPr>
    </w:p>
    <w:p w:rsidR="0009691A" w:rsidRPr="00EC0023" w:rsidRDefault="0009691A" w:rsidP="0009691A">
      <w:pPr>
        <w:jc w:val="center"/>
        <w:rPr>
          <w:b/>
          <w:bCs/>
        </w:rPr>
      </w:pPr>
      <w:r w:rsidRPr="00EC0023">
        <w:rPr>
          <w:b/>
          <w:bCs/>
        </w:rPr>
        <w:t>Раздел 4. «Ресурсное обеспечение муниципальной долгосрочной</w:t>
      </w:r>
    </w:p>
    <w:p w:rsidR="0009691A" w:rsidRPr="00EC0023" w:rsidRDefault="0009691A" w:rsidP="0009691A">
      <w:pPr>
        <w:jc w:val="center"/>
        <w:rPr>
          <w:b/>
          <w:bCs/>
        </w:rPr>
      </w:pPr>
      <w:r w:rsidRPr="00EC0023">
        <w:rPr>
          <w:b/>
          <w:bCs/>
        </w:rPr>
        <w:t>целевой программы»</w:t>
      </w:r>
    </w:p>
    <w:p w:rsidR="0009691A" w:rsidRPr="00EC0023" w:rsidRDefault="0009691A" w:rsidP="0009691A">
      <w:pPr>
        <w:jc w:val="center"/>
        <w:rPr>
          <w:b/>
        </w:rPr>
      </w:pPr>
    </w:p>
    <w:p w:rsidR="0009691A" w:rsidRPr="00026469" w:rsidRDefault="0009691A" w:rsidP="0009691A">
      <w:pPr>
        <w:ind w:firstLine="720"/>
        <w:jc w:val="both"/>
      </w:pPr>
      <w:r w:rsidRPr="00026469">
        <w:t>Ресурсное обеспечение Программы осуществляется в пределах выделенных асси</w:t>
      </w:r>
      <w:r w:rsidRPr="00026469">
        <w:t>г</w:t>
      </w:r>
      <w:r w:rsidRPr="00026469">
        <w:t>нований за счет средств городского бюджета в объемах, предусмотренных Программой и утвержденных решением городской Думы о городском бюджете на очередной финанс</w:t>
      </w:r>
      <w:r w:rsidRPr="00026469">
        <w:t>о</w:t>
      </w:r>
      <w:r w:rsidRPr="00026469">
        <w:t>вый год.</w:t>
      </w:r>
    </w:p>
    <w:p w:rsidR="0009691A" w:rsidRDefault="0009691A" w:rsidP="0009691A">
      <w:pPr>
        <w:ind w:firstLine="720"/>
        <w:jc w:val="both"/>
      </w:pPr>
      <w:r w:rsidRPr="00026469">
        <w:t xml:space="preserve">Объем средств </w:t>
      </w:r>
      <w:r>
        <w:t>на реализацию программных мероприятий</w:t>
      </w:r>
      <w:r w:rsidRPr="00026469">
        <w:t>, необходимый для ф</w:t>
      </w:r>
      <w:r w:rsidRPr="00026469">
        <w:t>и</w:t>
      </w:r>
      <w:r w:rsidRPr="00026469">
        <w:t xml:space="preserve">нансирования Программы, составляет на 2011 – 2013 годы всего </w:t>
      </w:r>
      <w:r>
        <w:t>3565,0</w:t>
      </w:r>
      <w:r w:rsidRPr="00026469">
        <w:t xml:space="preserve"> тыс. рублей, в том числе</w:t>
      </w:r>
      <w:r w:rsidRPr="00102E51">
        <w:t>:</w:t>
      </w:r>
    </w:p>
    <w:p w:rsidR="0009691A" w:rsidRDefault="0009691A" w:rsidP="0009691A">
      <w:pPr>
        <w:ind w:firstLine="720"/>
        <w:jc w:val="both"/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9691A" w:rsidRPr="00D339BC" w:rsidTr="00B53F58">
        <w:tc>
          <w:tcPr>
            <w:tcW w:w="4785" w:type="dxa"/>
          </w:tcPr>
          <w:p w:rsidR="0009691A" w:rsidRPr="00D339BC" w:rsidRDefault="0009691A" w:rsidP="00B53F58">
            <w:pPr>
              <w:ind w:firstLine="720"/>
              <w:jc w:val="both"/>
              <w:rPr>
                <w:sz w:val="24"/>
                <w:szCs w:val="24"/>
              </w:rPr>
            </w:pPr>
            <w:r w:rsidRPr="00D339BC">
              <w:rPr>
                <w:sz w:val="24"/>
                <w:szCs w:val="24"/>
              </w:rPr>
              <w:t>Местный бюджет:</w:t>
            </w:r>
          </w:p>
          <w:p w:rsidR="0009691A" w:rsidRPr="00D339BC" w:rsidRDefault="0009691A" w:rsidP="00B53F58">
            <w:pPr>
              <w:ind w:firstLine="720"/>
              <w:jc w:val="both"/>
              <w:rPr>
                <w:sz w:val="24"/>
                <w:szCs w:val="24"/>
              </w:rPr>
            </w:pPr>
            <w:r w:rsidRPr="00D339BC">
              <w:rPr>
                <w:sz w:val="24"/>
                <w:szCs w:val="24"/>
              </w:rPr>
              <w:t>2011 год – без финансирования;</w:t>
            </w:r>
          </w:p>
          <w:p w:rsidR="0009691A" w:rsidRPr="00D339BC" w:rsidRDefault="0009691A" w:rsidP="00B53F58">
            <w:pPr>
              <w:ind w:firstLine="720"/>
              <w:jc w:val="both"/>
              <w:rPr>
                <w:sz w:val="24"/>
                <w:szCs w:val="24"/>
              </w:rPr>
            </w:pPr>
            <w:r w:rsidRPr="00D339BC">
              <w:rPr>
                <w:sz w:val="24"/>
                <w:szCs w:val="24"/>
              </w:rPr>
              <w:t>2012 год – 1</w:t>
            </w:r>
            <w:r>
              <w:rPr>
                <w:sz w:val="24"/>
                <w:szCs w:val="24"/>
              </w:rPr>
              <w:t>050</w:t>
            </w:r>
            <w:r w:rsidRPr="00D339BC">
              <w:rPr>
                <w:sz w:val="24"/>
                <w:szCs w:val="24"/>
              </w:rPr>
              <w:t>,0 тыс. рублей;</w:t>
            </w:r>
          </w:p>
          <w:p w:rsidR="0009691A" w:rsidRDefault="0009691A" w:rsidP="00B53F58">
            <w:pPr>
              <w:ind w:firstLine="720"/>
              <w:jc w:val="both"/>
              <w:rPr>
                <w:sz w:val="24"/>
                <w:szCs w:val="24"/>
              </w:rPr>
            </w:pPr>
            <w:r w:rsidRPr="00D339BC">
              <w:rPr>
                <w:sz w:val="24"/>
                <w:szCs w:val="24"/>
              </w:rPr>
              <w:t>2013 год – 1</w:t>
            </w:r>
            <w:r>
              <w:rPr>
                <w:sz w:val="24"/>
                <w:szCs w:val="24"/>
              </w:rPr>
              <w:t>050</w:t>
            </w:r>
            <w:r w:rsidRPr="00D339BC">
              <w:rPr>
                <w:sz w:val="24"/>
                <w:szCs w:val="24"/>
              </w:rPr>
              <w:t>,0 тыс. рублей.</w:t>
            </w:r>
          </w:p>
          <w:p w:rsidR="0009691A" w:rsidRPr="00FF5968" w:rsidRDefault="0009691A" w:rsidP="00B53F58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Pr="00FF5968">
              <w:rPr>
                <w:sz w:val="24"/>
                <w:szCs w:val="24"/>
              </w:rPr>
              <w:t>: 2100</w:t>
            </w:r>
            <w:r>
              <w:rPr>
                <w:sz w:val="24"/>
                <w:szCs w:val="24"/>
              </w:rPr>
              <w:t>,0 тыс. рублей</w:t>
            </w:r>
          </w:p>
          <w:p w:rsidR="0009691A" w:rsidRPr="00D339BC" w:rsidRDefault="0009691A" w:rsidP="00B53F58">
            <w:pPr>
              <w:jc w:val="both"/>
              <w:rPr>
                <w:sz w:val="24"/>
                <w:szCs w:val="24"/>
              </w:rPr>
            </w:pPr>
          </w:p>
          <w:p w:rsidR="0009691A" w:rsidRPr="00D339BC" w:rsidRDefault="0009691A" w:rsidP="00B53F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09691A" w:rsidRPr="00D339BC" w:rsidRDefault="0009691A" w:rsidP="00B53F58">
            <w:pPr>
              <w:jc w:val="both"/>
              <w:rPr>
                <w:sz w:val="24"/>
                <w:szCs w:val="24"/>
              </w:rPr>
            </w:pPr>
            <w:r w:rsidRPr="00D339BC">
              <w:rPr>
                <w:sz w:val="24"/>
                <w:szCs w:val="24"/>
              </w:rPr>
              <w:t>Внебюджетные средства:</w:t>
            </w:r>
          </w:p>
          <w:p w:rsidR="0009691A" w:rsidRPr="00846FC0" w:rsidRDefault="0009691A" w:rsidP="00B53F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Pr="00846F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  <w:r w:rsidRPr="00846FC0">
              <w:rPr>
                <w:sz w:val="24"/>
                <w:szCs w:val="24"/>
              </w:rPr>
              <w:t>– 140,0 тыс.рублей.</w:t>
            </w:r>
          </w:p>
          <w:p w:rsidR="0009691A" w:rsidRPr="00D339BC" w:rsidRDefault="0009691A" w:rsidP="00B53F58">
            <w:pPr>
              <w:jc w:val="both"/>
              <w:rPr>
                <w:sz w:val="24"/>
                <w:szCs w:val="24"/>
              </w:rPr>
            </w:pPr>
            <w:r w:rsidRPr="00D339BC">
              <w:rPr>
                <w:sz w:val="24"/>
                <w:szCs w:val="24"/>
              </w:rPr>
              <w:t xml:space="preserve">2012 год – </w:t>
            </w:r>
            <w:r>
              <w:rPr>
                <w:sz w:val="24"/>
                <w:szCs w:val="24"/>
              </w:rPr>
              <w:t>575</w:t>
            </w:r>
            <w:r w:rsidRPr="00D339BC">
              <w:rPr>
                <w:sz w:val="24"/>
                <w:szCs w:val="24"/>
              </w:rPr>
              <w:t>,0 тыс. рублей;</w:t>
            </w:r>
          </w:p>
          <w:p w:rsidR="0009691A" w:rsidRPr="00D339BC" w:rsidRDefault="0009691A" w:rsidP="00B53F58">
            <w:pPr>
              <w:jc w:val="both"/>
              <w:rPr>
                <w:sz w:val="24"/>
                <w:szCs w:val="24"/>
              </w:rPr>
            </w:pPr>
            <w:r w:rsidRPr="00D339BC">
              <w:rPr>
                <w:sz w:val="24"/>
                <w:szCs w:val="24"/>
              </w:rPr>
              <w:t xml:space="preserve">2013 год – </w:t>
            </w:r>
            <w:r>
              <w:rPr>
                <w:sz w:val="24"/>
                <w:szCs w:val="24"/>
              </w:rPr>
              <w:t>750,0</w:t>
            </w:r>
            <w:r w:rsidRPr="00D339BC">
              <w:rPr>
                <w:sz w:val="24"/>
                <w:szCs w:val="24"/>
              </w:rPr>
              <w:t xml:space="preserve"> тыс. рублей.</w:t>
            </w:r>
          </w:p>
          <w:p w:rsidR="0009691A" w:rsidRPr="00FF5968" w:rsidRDefault="0009691A" w:rsidP="00B53F58">
            <w:pPr>
              <w:jc w:val="both"/>
              <w:rPr>
                <w:sz w:val="24"/>
                <w:szCs w:val="24"/>
              </w:rPr>
            </w:pPr>
            <w:r w:rsidRPr="00FF5968">
              <w:rPr>
                <w:sz w:val="24"/>
                <w:szCs w:val="24"/>
              </w:rPr>
              <w:t>Всего: 1465</w:t>
            </w:r>
            <w:r>
              <w:rPr>
                <w:sz w:val="24"/>
                <w:szCs w:val="24"/>
              </w:rPr>
              <w:t>,0 тыс. рублей.</w:t>
            </w:r>
          </w:p>
        </w:tc>
      </w:tr>
    </w:tbl>
    <w:p w:rsidR="0009691A" w:rsidRPr="00EC0023" w:rsidRDefault="0009691A" w:rsidP="0009691A">
      <w:pPr>
        <w:jc w:val="center"/>
        <w:outlineLvl w:val="1"/>
        <w:rPr>
          <w:b/>
        </w:rPr>
      </w:pPr>
      <w:r w:rsidRPr="00EC0023">
        <w:rPr>
          <w:b/>
        </w:rPr>
        <w:t>Раздел 5. «Механизм реализации Программы»</w:t>
      </w:r>
    </w:p>
    <w:p w:rsidR="0009691A" w:rsidRPr="00026469" w:rsidRDefault="0009691A" w:rsidP="0009691A">
      <w:pPr>
        <w:jc w:val="both"/>
        <w:rPr>
          <w:bCs/>
        </w:rPr>
      </w:pPr>
    </w:p>
    <w:p w:rsidR="0009691A" w:rsidRPr="00026469" w:rsidRDefault="0009691A" w:rsidP="0009691A">
      <w:pPr>
        <w:ind w:firstLine="720"/>
        <w:jc w:val="both"/>
      </w:pPr>
      <w:r w:rsidRPr="00026469">
        <w:t xml:space="preserve">5.1. Оперативное управление реализацией Программы осуществляется </w:t>
      </w:r>
      <w:r w:rsidRPr="00EA0407">
        <w:t>Управление социальной защиты населения</w:t>
      </w:r>
      <w:r>
        <w:t xml:space="preserve"> города Батайска</w:t>
      </w:r>
      <w:r w:rsidRPr="003E3A54">
        <w:t>. На него возлагаются следующие осно</w:t>
      </w:r>
      <w:r w:rsidRPr="003E3A54">
        <w:t>в</w:t>
      </w:r>
      <w:r w:rsidRPr="003E3A54">
        <w:t>ные функции:</w:t>
      </w:r>
    </w:p>
    <w:p w:rsidR="0009691A" w:rsidRPr="00026469" w:rsidRDefault="0009691A" w:rsidP="0009691A">
      <w:pPr>
        <w:ind w:firstLine="720"/>
        <w:jc w:val="both"/>
      </w:pPr>
      <w:r w:rsidRPr="00026469">
        <w:t>оценка достижения целевых индикаторов и показателей Программы, эффективн</w:t>
      </w:r>
      <w:r w:rsidRPr="00026469">
        <w:t>о</w:t>
      </w:r>
      <w:r w:rsidRPr="00026469">
        <w:t>сти последствий от ее реализации;</w:t>
      </w:r>
    </w:p>
    <w:p w:rsidR="0009691A" w:rsidRPr="00026469" w:rsidRDefault="0009691A" w:rsidP="0009691A">
      <w:pPr>
        <w:ind w:firstLine="720"/>
        <w:jc w:val="both"/>
      </w:pPr>
      <w:r w:rsidRPr="00026469">
        <w:t>организация проверок хода реализации программных мероприятий;</w:t>
      </w:r>
    </w:p>
    <w:p w:rsidR="0009691A" w:rsidRPr="00026469" w:rsidRDefault="0009691A" w:rsidP="0009691A">
      <w:pPr>
        <w:ind w:firstLine="720"/>
        <w:jc w:val="both"/>
      </w:pPr>
      <w:r w:rsidRPr="00026469">
        <w:t>содействие исполнителям Программы в разработке и реализации механизмов ме</w:t>
      </w:r>
      <w:r w:rsidRPr="00026469">
        <w:t>ж</w:t>
      </w:r>
      <w:r w:rsidRPr="00026469">
        <w:t>ведомственного взаимодействия при реализации мероприятий Программы;</w:t>
      </w:r>
    </w:p>
    <w:p w:rsidR="0009691A" w:rsidRPr="00026469" w:rsidRDefault="0009691A" w:rsidP="0009691A">
      <w:pPr>
        <w:jc w:val="both"/>
        <w:outlineLvl w:val="1"/>
        <w:rPr>
          <w:bCs/>
        </w:rPr>
      </w:pPr>
    </w:p>
    <w:p w:rsidR="0009691A" w:rsidRPr="00EC0023" w:rsidRDefault="0009691A" w:rsidP="0009691A">
      <w:pPr>
        <w:jc w:val="center"/>
        <w:outlineLvl w:val="1"/>
        <w:rPr>
          <w:b/>
        </w:rPr>
      </w:pPr>
      <w:r w:rsidRPr="00EC0023">
        <w:rPr>
          <w:b/>
        </w:rPr>
        <w:t>Раздел 6. «Оценка социально-экономической и экологических эффективности пр</w:t>
      </w:r>
      <w:r w:rsidRPr="00EC0023">
        <w:rPr>
          <w:b/>
        </w:rPr>
        <w:t>о</w:t>
      </w:r>
      <w:r w:rsidRPr="00EC0023">
        <w:rPr>
          <w:b/>
        </w:rPr>
        <w:t>граммы»</w:t>
      </w:r>
    </w:p>
    <w:p w:rsidR="0009691A" w:rsidRPr="00EC0023" w:rsidRDefault="0009691A" w:rsidP="0009691A">
      <w:pPr>
        <w:jc w:val="both"/>
        <w:rPr>
          <w:b/>
          <w:bCs/>
        </w:rPr>
      </w:pPr>
    </w:p>
    <w:p w:rsidR="0009691A" w:rsidRPr="00026469" w:rsidRDefault="0009691A" w:rsidP="0009691A">
      <w:pPr>
        <w:ind w:firstLine="720"/>
        <w:jc w:val="both"/>
        <w:rPr>
          <w:bCs/>
        </w:rPr>
      </w:pPr>
      <w:r w:rsidRPr="00026469">
        <w:t xml:space="preserve">Реализация Программы в силу ее специфики носит ярко выраженную социальную направленность. </w:t>
      </w:r>
      <w:r w:rsidRPr="00026469">
        <w:rPr>
          <w:bCs/>
        </w:rPr>
        <w:t>Реализация Программы и принятие нормативных правовых актов, н</w:t>
      </w:r>
      <w:r w:rsidRPr="00026469">
        <w:rPr>
          <w:bCs/>
        </w:rPr>
        <w:t>а</w:t>
      </w:r>
      <w:r w:rsidRPr="00026469">
        <w:rPr>
          <w:bCs/>
        </w:rPr>
        <w:t>правленных на формирование доступной для инвалидов среды жизнедеятельности на те</w:t>
      </w:r>
      <w:r w:rsidRPr="00026469">
        <w:rPr>
          <w:bCs/>
        </w:rPr>
        <w:t>р</w:t>
      </w:r>
      <w:r w:rsidRPr="00026469">
        <w:rPr>
          <w:bCs/>
        </w:rPr>
        <w:t xml:space="preserve">ритории </w:t>
      </w:r>
      <w:r>
        <w:rPr>
          <w:bCs/>
        </w:rPr>
        <w:t>города Батайска</w:t>
      </w:r>
      <w:r w:rsidRPr="00026469">
        <w:rPr>
          <w:bCs/>
        </w:rPr>
        <w:t>, к 2013 году позволят добиться позитивного изменения ситу</w:t>
      </w:r>
      <w:r w:rsidRPr="00026469">
        <w:rPr>
          <w:bCs/>
        </w:rPr>
        <w:t>а</w:t>
      </w:r>
      <w:r w:rsidRPr="00026469">
        <w:rPr>
          <w:bCs/>
        </w:rPr>
        <w:t>ции, связанной с доступной средой для инвалидов.</w:t>
      </w:r>
    </w:p>
    <w:p w:rsidR="0009691A" w:rsidRPr="00026469" w:rsidRDefault="0009691A" w:rsidP="0009691A">
      <w:pPr>
        <w:ind w:firstLine="720"/>
        <w:jc w:val="both"/>
      </w:pPr>
      <w:r w:rsidRPr="00026469">
        <w:lastRenderedPageBreak/>
        <w:t>Реальную эффективность реализации Программы позволят оценить результаты к 2013 году:</w:t>
      </w:r>
    </w:p>
    <w:p w:rsidR="0009691A" w:rsidRPr="00050952" w:rsidRDefault="0009691A" w:rsidP="0009691A">
      <w:pPr>
        <w:ind w:firstLine="720"/>
        <w:jc w:val="both"/>
      </w:pPr>
      <w:r w:rsidRPr="00050952">
        <w:t xml:space="preserve">оснащение 4 учреждений здравоохранения автоинформаторами; </w:t>
      </w:r>
    </w:p>
    <w:p w:rsidR="0009691A" w:rsidRPr="00050952" w:rsidRDefault="0009691A" w:rsidP="0009691A">
      <w:pPr>
        <w:ind w:firstLine="720"/>
        <w:jc w:val="both"/>
      </w:pPr>
      <w:r w:rsidRPr="00050952">
        <w:rPr>
          <w:spacing w:val="-2"/>
        </w:rPr>
        <w:t>обеспечение до 50</w:t>
      </w:r>
      <w:r>
        <w:rPr>
          <w:spacing w:val="-2"/>
        </w:rPr>
        <w:t xml:space="preserve"> процентов городских</w:t>
      </w:r>
      <w:r w:rsidRPr="00050952">
        <w:rPr>
          <w:spacing w:val="-2"/>
        </w:rPr>
        <w:t xml:space="preserve"> учреждений культуры физической</w:t>
      </w:r>
      <w:r w:rsidRPr="00050952">
        <w:t xml:space="preserve"> досту</w:t>
      </w:r>
      <w:r w:rsidRPr="00050952">
        <w:t>п</w:t>
      </w:r>
      <w:r w:rsidRPr="00050952">
        <w:t>ности для инвалидов (</w:t>
      </w:r>
      <w:r>
        <w:t>домок культуры</w:t>
      </w:r>
      <w:r w:rsidRPr="00050952">
        <w:t>, музе</w:t>
      </w:r>
      <w:r>
        <w:t>я, библиотек и пр.</w:t>
      </w:r>
      <w:r w:rsidRPr="00050952">
        <w:t xml:space="preserve">); </w:t>
      </w:r>
    </w:p>
    <w:p w:rsidR="0009691A" w:rsidRPr="00050952" w:rsidRDefault="0009691A" w:rsidP="0009691A">
      <w:pPr>
        <w:ind w:firstLine="720"/>
        <w:jc w:val="both"/>
      </w:pPr>
      <w:r w:rsidRPr="00050952">
        <w:t>оснащение 1спортивного объекта специальным оборудованием для занятий физ</w:t>
      </w:r>
      <w:r w:rsidRPr="00050952">
        <w:t>и</w:t>
      </w:r>
      <w:r w:rsidRPr="00050952">
        <w:t>ческой культурой и спортом инвалидов;</w:t>
      </w:r>
    </w:p>
    <w:p w:rsidR="0009691A" w:rsidRPr="00050952" w:rsidRDefault="0009691A" w:rsidP="0009691A">
      <w:pPr>
        <w:ind w:firstLine="720"/>
        <w:jc w:val="both"/>
      </w:pPr>
      <w:r w:rsidRPr="00050952">
        <w:t>обеспечение современным оборудованием специальных (коррекционных) образ</w:t>
      </w:r>
      <w:r w:rsidRPr="00050952">
        <w:t>о</w:t>
      </w:r>
      <w:r w:rsidRPr="00050952">
        <w:t>вательных учреждений для педагогической, социальной и медицинской реабилитации и коррекции детей-инвалидов;</w:t>
      </w:r>
    </w:p>
    <w:p w:rsidR="0009691A" w:rsidRPr="000E4025" w:rsidRDefault="0009691A" w:rsidP="0009691A">
      <w:pPr>
        <w:ind w:firstLine="720"/>
        <w:jc w:val="both"/>
      </w:pPr>
      <w:r w:rsidRPr="000E4025">
        <w:t>обеспечение до 100 процентов инвалидов по зрению и с заболеваниями опорно-двигательного аппарата техническими средствами реабилитации, не вошедшими в фед</w:t>
      </w:r>
      <w:r w:rsidRPr="000E4025">
        <w:t>е</w:t>
      </w:r>
      <w:r w:rsidRPr="000E4025">
        <w:t>ральный перечень;</w:t>
      </w:r>
    </w:p>
    <w:p w:rsidR="0009691A" w:rsidRPr="00026469" w:rsidRDefault="0009691A" w:rsidP="0009691A">
      <w:pPr>
        <w:ind w:firstLine="720"/>
        <w:jc w:val="both"/>
      </w:pPr>
      <w:r w:rsidRPr="00026469">
        <w:t xml:space="preserve">Оценка эффективности реализации Программы производится ее </w:t>
      </w:r>
      <w:r w:rsidRPr="00EA0407">
        <w:t>разработчиком, Управление социальной защиты населения</w:t>
      </w:r>
      <w:r>
        <w:t xml:space="preserve"> города Батайска</w:t>
      </w:r>
      <w:r w:rsidRPr="00EA0407">
        <w:t>,</w:t>
      </w:r>
      <w:r w:rsidRPr="00026469">
        <w:t xml:space="preserve"> по завершению срока реал</w:t>
      </w:r>
      <w:r w:rsidRPr="00026469">
        <w:t>и</w:t>
      </w:r>
      <w:r w:rsidRPr="00026469">
        <w:t xml:space="preserve">зации Программы и за период с 2011 по 2013 год включительно. Результаты Программы представляются </w:t>
      </w:r>
      <w:r>
        <w:t xml:space="preserve">на заседании коллегии Администрации города Батайска </w:t>
      </w:r>
      <w:r w:rsidRPr="00026469">
        <w:t>одновременно с отчетом о финансировании и результативности проводимых программных мероприятий</w:t>
      </w:r>
      <w:r>
        <w:t xml:space="preserve"> в Финансовое управления города Батайска</w:t>
      </w:r>
      <w:r w:rsidRPr="00026469">
        <w:t>.</w:t>
      </w:r>
    </w:p>
    <w:p w:rsidR="0009691A" w:rsidRPr="00026469" w:rsidRDefault="0009691A" w:rsidP="0009691A">
      <w:pPr>
        <w:ind w:firstLine="720"/>
        <w:jc w:val="both"/>
      </w:pPr>
    </w:p>
    <w:p w:rsidR="0009691A" w:rsidRPr="00EC0023" w:rsidRDefault="0009691A" w:rsidP="0009691A">
      <w:pPr>
        <w:ind w:firstLine="720"/>
        <w:jc w:val="center"/>
        <w:rPr>
          <w:b/>
        </w:rPr>
      </w:pPr>
      <w:r w:rsidRPr="00EC0023">
        <w:rPr>
          <w:b/>
        </w:rPr>
        <w:t>Раздел 7. «Формы контроля за ходом реализации Программы»</w:t>
      </w:r>
    </w:p>
    <w:p w:rsidR="0009691A" w:rsidRPr="00026469" w:rsidRDefault="0009691A" w:rsidP="0009691A">
      <w:pPr>
        <w:ind w:firstLine="720"/>
        <w:jc w:val="both"/>
      </w:pPr>
    </w:p>
    <w:p w:rsidR="0009691A" w:rsidRPr="00026469" w:rsidRDefault="0009691A" w:rsidP="0009691A">
      <w:pPr>
        <w:ind w:firstLine="720"/>
        <w:jc w:val="both"/>
      </w:pPr>
      <w:r>
        <w:t>7</w:t>
      </w:r>
      <w:r w:rsidRPr="00026469">
        <w:t xml:space="preserve">.1. Государственный </w:t>
      </w:r>
      <w:r>
        <w:t>разработчик</w:t>
      </w:r>
      <w:r w:rsidRPr="00026469">
        <w:t xml:space="preserve"> – координатор Программы – </w:t>
      </w:r>
      <w:r>
        <w:t>Управление соц</w:t>
      </w:r>
      <w:r>
        <w:t>и</w:t>
      </w:r>
      <w:r>
        <w:t>альной защиты населения города Батайска</w:t>
      </w:r>
      <w:r w:rsidRPr="00026469">
        <w:t>:</w:t>
      </w:r>
    </w:p>
    <w:p w:rsidR="0009691A" w:rsidRPr="00026469" w:rsidRDefault="0009691A" w:rsidP="0009691A">
      <w:pPr>
        <w:ind w:firstLine="720"/>
        <w:jc w:val="both"/>
      </w:pPr>
      <w:r>
        <w:t>7</w:t>
      </w:r>
      <w:r w:rsidRPr="00026469">
        <w:t>.1.1. С учетом выделяемых на реализацию Программы финансовых средств еж</w:t>
      </w:r>
      <w:r w:rsidRPr="00026469">
        <w:t>е</w:t>
      </w:r>
      <w:r w:rsidRPr="00026469">
        <w:t>годно уточняет в установленном порядке целевые показатели и затраты по программным мероприятиям, механизм реализации Программы, состав исполнителей.</w:t>
      </w:r>
    </w:p>
    <w:p w:rsidR="0009691A" w:rsidRPr="00026469" w:rsidRDefault="0009691A" w:rsidP="0009691A">
      <w:pPr>
        <w:ind w:firstLine="720"/>
        <w:jc w:val="both"/>
      </w:pPr>
      <w:r>
        <w:t>7</w:t>
      </w:r>
      <w:r w:rsidRPr="00026469">
        <w:t xml:space="preserve">.1.2. Представляет </w:t>
      </w:r>
      <w:r>
        <w:t xml:space="preserve">на рассмотрение Коллегии Администрации города Батайска и Финансового управления города Батайска </w:t>
      </w:r>
      <w:r w:rsidRPr="00E30621">
        <w:t>:</w:t>
      </w:r>
    </w:p>
    <w:p w:rsidR="0009691A" w:rsidRPr="00026469" w:rsidRDefault="0009691A" w:rsidP="0009691A">
      <w:pPr>
        <w:spacing w:line="235" w:lineRule="auto"/>
        <w:ind w:firstLine="720"/>
        <w:jc w:val="both"/>
      </w:pPr>
      <w:r>
        <w:t>е</w:t>
      </w:r>
      <w:r w:rsidRPr="00026469">
        <w:t>же</w:t>
      </w:r>
      <w:r>
        <w:t>годно</w:t>
      </w:r>
      <w:r w:rsidRPr="00026469">
        <w:t xml:space="preserve">, в сроки, установленные Порядком принятия решения о разработке </w:t>
      </w:r>
      <w:r>
        <w:t>м</w:t>
      </w:r>
      <w:r>
        <w:t>у</w:t>
      </w:r>
      <w:r>
        <w:t xml:space="preserve">ниципальных </w:t>
      </w:r>
      <w:r w:rsidRPr="00026469">
        <w:t>долгосрочных целевых программ, их формировани</w:t>
      </w:r>
      <w:r>
        <w:t>я</w:t>
      </w:r>
      <w:r w:rsidRPr="00026469">
        <w:t xml:space="preserve"> и реализации, утве</w:t>
      </w:r>
      <w:r w:rsidRPr="00026469">
        <w:t>р</w:t>
      </w:r>
      <w:r w:rsidRPr="00026469">
        <w:t xml:space="preserve">жденным постановлением Администрации </w:t>
      </w:r>
      <w:r>
        <w:t xml:space="preserve">города Батайска </w:t>
      </w:r>
      <w:r w:rsidRPr="00026469">
        <w:t xml:space="preserve">от </w:t>
      </w:r>
      <w:r>
        <w:t>27</w:t>
      </w:r>
      <w:r w:rsidRPr="00026469">
        <w:t>.0</w:t>
      </w:r>
      <w:r>
        <w:t>7</w:t>
      </w:r>
      <w:r w:rsidRPr="00026469">
        <w:t xml:space="preserve">.2009 № </w:t>
      </w:r>
      <w:r>
        <w:t>1859</w:t>
      </w:r>
      <w:r w:rsidRPr="00026469">
        <w:t xml:space="preserve">, – отчет о </w:t>
      </w:r>
      <w:r>
        <w:t>ходе работ, а также об эффективности использования финансовых средств</w:t>
      </w:r>
      <w:r w:rsidRPr="00026469">
        <w:t>;</w:t>
      </w:r>
    </w:p>
    <w:p w:rsidR="0009691A" w:rsidRPr="00026469" w:rsidRDefault="0009691A" w:rsidP="0009691A">
      <w:pPr>
        <w:spacing w:line="235" w:lineRule="auto"/>
        <w:ind w:firstLine="720"/>
        <w:jc w:val="both"/>
      </w:pPr>
      <w:r>
        <w:t>7</w:t>
      </w:r>
      <w:r w:rsidRPr="00026469">
        <w:t xml:space="preserve">.1.3. В случаях, предусмотренных Порядком принятия решения о разработке </w:t>
      </w:r>
      <w:r>
        <w:t>м</w:t>
      </w:r>
      <w:r>
        <w:t>у</w:t>
      </w:r>
      <w:r>
        <w:t xml:space="preserve">ниципальных </w:t>
      </w:r>
      <w:r w:rsidRPr="00026469">
        <w:t>долгосрочных целевых программ, их формировани</w:t>
      </w:r>
      <w:r>
        <w:t>я</w:t>
      </w:r>
      <w:r w:rsidRPr="00026469">
        <w:t xml:space="preserve"> и реализации, утве</w:t>
      </w:r>
      <w:r w:rsidRPr="00026469">
        <w:t>р</w:t>
      </w:r>
      <w:r w:rsidRPr="00026469">
        <w:t xml:space="preserve">жденным постановлением Администрации </w:t>
      </w:r>
      <w:r>
        <w:t xml:space="preserve">города Батайска </w:t>
      </w:r>
      <w:r w:rsidRPr="00026469">
        <w:t xml:space="preserve">от </w:t>
      </w:r>
      <w:r>
        <w:t>27</w:t>
      </w:r>
      <w:r w:rsidRPr="00026469">
        <w:t>.0</w:t>
      </w:r>
      <w:r>
        <w:t>7</w:t>
      </w:r>
      <w:r w:rsidRPr="00026469">
        <w:t xml:space="preserve">.2009 № </w:t>
      </w:r>
      <w:r>
        <w:t>1859</w:t>
      </w:r>
      <w:r w:rsidRPr="00026469">
        <w:t>, готовит предложения о корректировке сроков реализации Программы и перечня программных м</w:t>
      </w:r>
      <w:r w:rsidRPr="00026469">
        <w:t>е</w:t>
      </w:r>
      <w:r w:rsidRPr="00026469">
        <w:t>роприятий.</w:t>
      </w:r>
    </w:p>
    <w:p w:rsidR="0009691A" w:rsidRPr="00026469" w:rsidRDefault="0009691A" w:rsidP="0009691A">
      <w:pPr>
        <w:spacing w:line="235" w:lineRule="auto"/>
        <w:ind w:firstLine="720"/>
        <w:jc w:val="both"/>
      </w:pPr>
      <w:r>
        <w:t>7</w:t>
      </w:r>
      <w:r w:rsidRPr="00026469">
        <w:t xml:space="preserve">.1.4. Готовит отчеты о ходе работ по Программе по результатам за год и за весь период действия Программы и вносит соответствующий проект </w:t>
      </w:r>
      <w:r w:rsidRPr="00026469">
        <w:rPr>
          <w:spacing w:val="-2"/>
        </w:rPr>
        <w:t>постановления Админис</w:t>
      </w:r>
      <w:r w:rsidRPr="00026469">
        <w:rPr>
          <w:spacing w:val="-2"/>
        </w:rPr>
        <w:t>т</w:t>
      </w:r>
      <w:r w:rsidRPr="00026469">
        <w:rPr>
          <w:spacing w:val="-2"/>
        </w:rPr>
        <w:t xml:space="preserve">рации </w:t>
      </w:r>
      <w:r>
        <w:rPr>
          <w:spacing w:val="-2"/>
        </w:rPr>
        <w:t>города Батайска</w:t>
      </w:r>
      <w:r w:rsidRPr="00026469">
        <w:rPr>
          <w:spacing w:val="-2"/>
        </w:rPr>
        <w:t xml:space="preserve"> </w:t>
      </w:r>
      <w:r w:rsidRPr="00026469">
        <w:t xml:space="preserve">(отчеты о ходе работ по Программе по результатам за год и за весь период ее действия подлежат утверждению постановлением Администрации </w:t>
      </w:r>
      <w:r>
        <w:t>города Б</w:t>
      </w:r>
      <w:r>
        <w:t>а</w:t>
      </w:r>
      <w:r>
        <w:t>тайска</w:t>
      </w:r>
      <w:r w:rsidRPr="00026469">
        <w:t xml:space="preserve"> не позднее одного месяца до дня внесения отчета об исполнении бюджета </w:t>
      </w:r>
      <w:r>
        <w:t xml:space="preserve">города Батайска </w:t>
      </w:r>
      <w:r w:rsidRPr="00026469">
        <w:t xml:space="preserve">в </w:t>
      </w:r>
      <w:r>
        <w:t>Батайскую городскую Думы</w:t>
      </w:r>
      <w:r w:rsidRPr="00026469">
        <w:t>).</w:t>
      </w:r>
    </w:p>
    <w:p w:rsidR="0009691A" w:rsidRPr="00026469" w:rsidRDefault="0009691A" w:rsidP="0009691A">
      <w:pPr>
        <w:spacing w:line="235" w:lineRule="auto"/>
        <w:ind w:firstLine="720"/>
        <w:jc w:val="both"/>
      </w:pPr>
      <w:r>
        <w:t>7</w:t>
      </w:r>
      <w:r w:rsidRPr="00026469">
        <w:t xml:space="preserve">.2. Руководители </w:t>
      </w:r>
      <w:r>
        <w:t xml:space="preserve">отраслевых (функциональных) </w:t>
      </w:r>
      <w:r w:rsidRPr="00026469">
        <w:t xml:space="preserve">органов </w:t>
      </w:r>
      <w:r>
        <w:t>Администрации города Батайска</w:t>
      </w:r>
      <w:r w:rsidRPr="00026469">
        <w:t>, определенные государственными заказчиками Программы, несут ответстве</w:t>
      </w:r>
      <w:r w:rsidRPr="00026469">
        <w:t>н</w:t>
      </w:r>
      <w:r w:rsidRPr="00026469">
        <w:t>ность за реализацию комплекса закрепленных за ними мероприятий Программы, осущес</w:t>
      </w:r>
      <w:r w:rsidRPr="00026469">
        <w:t>т</w:t>
      </w:r>
      <w:r w:rsidRPr="00026469">
        <w:t>вляют управление исполнителями этих мероприятий, обеспечивают эффективное испол</w:t>
      </w:r>
      <w:r w:rsidRPr="00026469">
        <w:t>ь</w:t>
      </w:r>
      <w:r w:rsidRPr="00026469">
        <w:t>зование средств, выделяемых на их реализацию.</w:t>
      </w:r>
    </w:p>
    <w:p w:rsidR="0009691A" w:rsidRPr="00026469" w:rsidRDefault="0009691A" w:rsidP="0009691A">
      <w:pPr>
        <w:spacing w:line="235" w:lineRule="auto"/>
        <w:ind w:firstLine="720"/>
        <w:jc w:val="both"/>
      </w:pPr>
      <w:r>
        <w:rPr>
          <w:spacing w:val="-6"/>
        </w:rPr>
        <w:t>7</w:t>
      </w:r>
      <w:r w:rsidRPr="00026469">
        <w:rPr>
          <w:spacing w:val="-6"/>
        </w:rPr>
        <w:t xml:space="preserve">.3. </w:t>
      </w:r>
      <w:r>
        <w:rPr>
          <w:spacing w:val="-6"/>
        </w:rPr>
        <w:t xml:space="preserve">Исполнители </w:t>
      </w:r>
      <w:r w:rsidRPr="00026469">
        <w:rPr>
          <w:spacing w:val="-6"/>
        </w:rPr>
        <w:t xml:space="preserve">Программы – </w:t>
      </w:r>
      <w:r>
        <w:rPr>
          <w:spacing w:val="-6"/>
        </w:rPr>
        <w:t>МУЗ «ЦГБ» города Батайска,  Управление культуры г</w:t>
      </w:r>
      <w:r>
        <w:rPr>
          <w:spacing w:val="-6"/>
        </w:rPr>
        <w:t>о</w:t>
      </w:r>
      <w:r>
        <w:rPr>
          <w:spacing w:val="-6"/>
        </w:rPr>
        <w:t>рода Батайска, Управление образования города Батайска, отдел по физической культуре Адм</w:t>
      </w:r>
      <w:r>
        <w:rPr>
          <w:spacing w:val="-6"/>
        </w:rPr>
        <w:t>и</w:t>
      </w:r>
      <w:r>
        <w:rPr>
          <w:spacing w:val="-6"/>
        </w:rPr>
        <w:t>нистрации города Батайска</w:t>
      </w:r>
      <w:r w:rsidRPr="00026469">
        <w:t>:</w:t>
      </w:r>
    </w:p>
    <w:p w:rsidR="0009691A" w:rsidRPr="00026469" w:rsidRDefault="0009691A" w:rsidP="0009691A">
      <w:pPr>
        <w:spacing w:line="235" w:lineRule="auto"/>
        <w:ind w:firstLine="720"/>
        <w:jc w:val="both"/>
      </w:pPr>
      <w:r>
        <w:t>7</w:t>
      </w:r>
      <w:r w:rsidRPr="00026469">
        <w:t>.3.1. С учетом выделяемых на реализацию Программы финансовых средств еж</w:t>
      </w:r>
      <w:r w:rsidRPr="00026469">
        <w:t>е</w:t>
      </w:r>
      <w:r w:rsidRPr="00026469">
        <w:lastRenderedPageBreak/>
        <w:t>годно уточняют целевые показатели и затраты по программным мероприятиям,</w:t>
      </w:r>
      <w:r>
        <w:t xml:space="preserve"> механизм реализации Программы в у</w:t>
      </w:r>
      <w:r w:rsidRPr="00026469">
        <w:t>становленном порядке.</w:t>
      </w:r>
    </w:p>
    <w:p w:rsidR="0009691A" w:rsidRPr="00026469" w:rsidRDefault="0009691A" w:rsidP="0009691A">
      <w:pPr>
        <w:spacing w:line="235" w:lineRule="auto"/>
        <w:ind w:firstLine="720"/>
        <w:jc w:val="both"/>
        <w:rPr>
          <w:spacing w:val="-6"/>
        </w:rPr>
      </w:pPr>
      <w:r>
        <w:rPr>
          <w:spacing w:val="-6"/>
        </w:rPr>
        <w:t>7</w:t>
      </w:r>
      <w:r w:rsidRPr="00026469">
        <w:rPr>
          <w:spacing w:val="-6"/>
        </w:rPr>
        <w:t>.3.2. Представляют государственному заказчику:</w:t>
      </w:r>
    </w:p>
    <w:p w:rsidR="0009691A" w:rsidRPr="00026469" w:rsidRDefault="0009691A" w:rsidP="0009691A">
      <w:pPr>
        <w:ind w:firstLine="720"/>
        <w:jc w:val="both"/>
      </w:pPr>
      <w:r w:rsidRPr="00026469">
        <w:t xml:space="preserve">отчеты о ходе реализации программных мероприятий по результатам за год и за весь период действия Программы для подготовки государственным </w:t>
      </w:r>
      <w:r w:rsidRPr="00026469">
        <w:rPr>
          <w:spacing w:val="-6"/>
        </w:rPr>
        <w:t>заказчиком</w:t>
      </w:r>
      <w:r>
        <w:rPr>
          <w:spacing w:val="-6"/>
        </w:rPr>
        <w:t xml:space="preserve"> </w:t>
      </w:r>
      <w:r w:rsidRPr="00026469">
        <w:rPr>
          <w:spacing w:val="-6"/>
        </w:rPr>
        <w:t>соответс</w:t>
      </w:r>
      <w:r w:rsidRPr="00026469">
        <w:rPr>
          <w:spacing w:val="-6"/>
        </w:rPr>
        <w:t>т</w:t>
      </w:r>
      <w:r w:rsidRPr="00026469">
        <w:rPr>
          <w:spacing w:val="-6"/>
        </w:rPr>
        <w:t>вующего проекта постановления</w:t>
      </w:r>
      <w:r w:rsidRPr="00026469">
        <w:t xml:space="preserve"> Администрации </w:t>
      </w:r>
      <w:r>
        <w:t>города Батайска</w:t>
      </w:r>
      <w:r w:rsidRPr="00026469">
        <w:t xml:space="preserve"> в соответствии с Регл</w:t>
      </w:r>
      <w:r w:rsidRPr="00026469">
        <w:t>а</w:t>
      </w:r>
      <w:r w:rsidRPr="00026469">
        <w:t xml:space="preserve">ментом Администрации </w:t>
      </w:r>
      <w:r>
        <w:t>города Батайска</w:t>
      </w:r>
      <w:r w:rsidRPr="00026469">
        <w:t>.</w:t>
      </w:r>
    </w:p>
    <w:p w:rsidR="0009691A" w:rsidRPr="00026469" w:rsidRDefault="0009691A" w:rsidP="0009691A">
      <w:pPr>
        <w:ind w:firstLine="720"/>
        <w:jc w:val="both"/>
      </w:pPr>
    </w:p>
    <w:p w:rsidR="0009691A" w:rsidRPr="00026469" w:rsidRDefault="0009691A" w:rsidP="0009691A">
      <w:pPr>
        <w:ind w:firstLine="720"/>
        <w:jc w:val="both"/>
        <w:rPr>
          <w:bCs/>
        </w:rPr>
      </w:pPr>
      <w:r>
        <w:rPr>
          <w:spacing w:val="-2"/>
        </w:rPr>
        <w:t>7</w:t>
      </w:r>
      <w:r w:rsidRPr="00026469">
        <w:rPr>
          <w:spacing w:val="-2"/>
        </w:rPr>
        <w:t>.5. Контроль за исполнением Программы осуществляется Администрацией</w:t>
      </w:r>
      <w:r w:rsidRPr="00026469">
        <w:t xml:space="preserve"> </w:t>
      </w:r>
      <w:r>
        <w:t>города Батайска</w:t>
      </w:r>
      <w:r w:rsidRPr="00026469">
        <w:t xml:space="preserve"> в соответствии с настоящей Программой в пределах </w:t>
      </w:r>
      <w:r>
        <w:t>ее</w:t>
      </w:r>
      <w:r w:rsidRPr="00026469">
        <w:t xml:space="preserve"> полномочий.</w:t>
      </w:r>
    </w:p>
    <w:p w:rsidR="0009691A" w:rsidRPr="00026469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ind w:firstLine="709"/>
        <w:jc w:val="both"/>
        <w:rPr>
          <w:color w:val="000000"/>
        </w:rPr>
      </w:pPr>
    </w:p>
    <w:p w:rsidR="0009691A" w:rsidRDefault="0009691A" w:rsidP="0009691A">
      <w:pPr>
        <w:pStyle w:val="af3"/>
        <w:jc w:val="both"/>
        <w:rPr>
          <w:color w:val="000000"/>
        </w:rPr>
      </w:pPr>
      <w:r>
        <w:rPr>
          <w:color w:val="000000"/>
        </w:rPr>
        <w:t>Н</w:t>
      </w:r>
      <w:r w:rsidRPr="00026469">
        <w:rPr>
          <w:color w:val="000000"/>
        </w:rPr>
        <w:t>ачальник общего отдела</w:t>
      </w:r>
    </w:p>
    <w:p w:rsidR="0009691A" w:rsidRPr="00026469" w:rsidRDefault="0009691A" w:rsidP="0009691A">
      <w:pPr>
        <w:pStyle w:val="af3"/>
        <w:jc w:val="both"/>
        <w:rPr>
          <w:color w:val="000000"/>
        </w:rPr>
      </w:pPr>
      <w:r>
        <w:rPr>
          <w:color w:val="000000"/>
        </w:rPr>
        <w:t>Администрации города Батайска</w:t>
      </w:r>
      <w:r w:rsidRPr="00026469">
        <w:rPr>
          <w:color w:val="000000"/>
        </w:rPr>
        <w:tab/>
      </w:r>
      <w:r w:rsidRPr="00026469">
        <w:rPr>
          <w:color w:val="000000"/>
        </w:rPr>
        <w:tab/>
      </w:r>
      <w:r w:rsidRPr="00026469">
        <w:rPr>
          <w:color w:val="000000"/>
        </w:rPr>
        <w:tab/>
      </w:r>
      <w:r w:rsidRPr="00026469">
        <w:rPr>
          <w:color w:val="000000"/>
        </w:rPr>
        <w:tab/>
      </w:r>
      <w:r w:rsidRPr="00026469">
        <w:rPr>
          <w:color w:val="000000"/>
        </w:rPr>
        <w:tab/>
      </w:r>
      <w:r w:rsidRPr="00026469">
        <w:rPr>
          <w:color w:val="000000"/>
        </w:rPr>
        <w:tab/>
      </w:r>
      <w:r>
        <w:rPr>
          <w:color w:val="000000"/>
        </w:rPr>
        <w:t xml:space="preserve">Л. Ю. </w:t>
      </w:r>
      <w:r w:rsidRPr="00026469">
        <w:rPr>
          <w:color w:val="000000"/>
        </w:rPr>
        <w:t>Фастова</w:t>
      </w:r>
    </w:p>
    <w:p w:rsidR="00B660BB" w:rsidRPr="00026469" w:rsidRDefault="00B660BB" w:rsidP="0009691A">
      <w:pPr>
        <w:pStyle w:val="af3"/>
        <w:keepNext/>
        <w:jc w:val="center"/>
        <w:outlineLvl w:val="0"/>
        <w:rPr>
          <w:color w:val="000000"/>
        </w:rPr>
      </w:pPr>
    </w:p>
    <w:sectPr w:rsidR="00B660BB" w:rsidRPr="00026469" w:rsidSect="002F4789">
      <w:pgSz w:w="11905" w:h="16837" w:code="9"/>
      <w:pgMar w:top="1134" w:right="850" w:bottom="1134" w:left="1701" w:header="284" w:footer="28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3E2" w:rsidRDefault="00E623E2">
      <w:r>
        <w:separator/>
      </w:r>
    </w:p>
  </w:endnote>
  <w:endnote w:type="continuationSeparator" w:id="1">
    <w:p w:rsidR="00E623E2" w:rsidRDefault="00E62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3E2" w:rsidRDefault="00E623E2">
      <w:r>
        <w:separator/>
      </w:r>
    </w:p>
  </w:footnote>
  <w:footnote w:type="continuationSeparator" w:id="1">
    <w:p w:rsidR="00E623E2" w:rsidRDefault="00E623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color w:val="auto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color w:val="auto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color w:val="auto"/>
        <w:sz w:val="24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color w:val="auto"/>
        <w:sz w:val="24"/>
      </w:rPr>
    </w:lvl>
  </w:abstractNum>
  <w:abstractNum w:abstractNumId="1">
    <w:nsid w:val="00000002"/>
    <w:multiLevelType w:val="multilevel"/>
    <w:tmpl w:val="00000002"/>
    <w:name w:val="RTF_Num 11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  <w:color w:val="auto"/>
        <w:sz w:val="24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  <w:color w:val="auto"/>
        <w:sz w:val="24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  <w:color w:val="auto"/>
        <w:sz w:val="24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  <w:color w:val="auto"/>
        <w:sz w:val="24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  <w:color w:val="auto"/>
        <w:sz w:val="24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96A564E"/>
    <w:multiLevelType w:val="hybridMultilevel"/>
    <w:tmpl w:val="64F482E8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5501A4"/>
    <w:multiLevelType w:val="hybridMultilevel"/>
    <w:tmpl w:val="8E9A5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88E"/>
    <w:multiLevelType w:val="hybridMultilevel"/>
    <w:tmpl w:val="A4886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A2F93"/>
    <w:multiLevelType w:val="hybridMultilevel"/>
    <w:tmpl w:val="BE02D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47AE5"/>
    <w:multiLevelType w:val="hybridMultilevel"/>
    <w:tmpl w:val="12A4943A"/>
    <w:lvl w:ilvl="0" w:tplc="65EEEC7C">
      <w:start w:val="2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/>
        <w:sz w:val="1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C771F2"/>
    <w:multiLevelType w:val="hybridMultilevel"/>
    <w:tmpl w:val="4412F5DA"/>
    <w:lvl w:ilvl="0" w:tplc="DFE87476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6D1192"/>
    <w:multiLevelType w:val="hybridMultilevel"/>
    <w:tmpl w:val="A29E24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E36C9"/>
    <w:multiLevelType w:val="hybridMultilevel"/>
    <w:tmpl w:val="A29E24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0348A"/>
    <w:multiLevelType w:val="hybridMultilevel"/>
    <w:tmpl w:val="979A6738"/>
    <w:lvl w:ilvl="0" w:tplc="9CEA297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29F14AD2"/>
    <w:multiLevelType w:val="hybridMultilevel"/>
    <w:tmpl w:val="80666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920046"/>
    <w:multiLevelType w:val="hybridMultilevel"/>
    <w:tmpl w:val="F416B61E"/>
    <w:lvl w:ilvl="0" w:tplc="020848D2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797DA4"/>
    <w:multiLevelType w:val="hybridMultilevel"/>
    <w:tmpl w:val="DEE0EA6E"/>
    <w:lvl w:ilvl="0" w:tplc="E16EDF9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903351"/>
    <w:multiLevelType w:val="hybridMultilevel"/>
    <w:tmpl w:val="E15E63C6"/>
    <w:lvl w:ilvl="0" w:tplc="8D1CE4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50667"/>
    <w:multiLevelType w:val="hybridMultilevel"/>
    <w:tmpl w:val="F8AA5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3D1B60"/>
    <w:multiLevelType w:val="hybridMultilevel"/>
    <w:tmpl w:val="CEB69EBC"/>
    <w:lvl w:ilvl="0" w:tplc="BD087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F491F"/>
    <w:multiLevelType w:val="hybridMultilevel"/>
    <w:tmpl w:val="914441F6"/>
    <w:lvl w:ilvl="0" w:tplc="04190001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F942A7"/>
    <w:multiLevelType w:val="hybridMultilevel"/>
    <w:tmpl w:val="28D859D6"/>
    <w:lvl w:ilvl="0" w:tplc="24E239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D138A6"/>
    <w:multiLevelType w:val="hybridMultilevel"/>
    <w:tmpl w:val="2EF855F6"/>
    <w:lvl w:ilvl="0" w:tplc="04190001">
      <w:start w:val="2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993D5D"/>
    <w:multiLevelType w:val="hybridMultilevel"/>
    <w:tmpl w:val="A4447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4F6D85"/>
    <w:multiLevelType w:val="hybridMultilevel"/>
    <w:tmpl w:val="99480BEE"/>
    <w:lvl w:ilvl="0" w:tplc="8D1CE4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BB65B3"/>
    <w:multiLevelType w:val="hybridMultilevel"/>
    <w:tmpl w:val="2BF2636A"/>
    <w:lvl w:ilvl="0" w:tplc="925E9DF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4B66A3A"/>
    <w:multiLevelType w:val="hybridMultilevel"/>
    <w:tmpl w:val="6B0A014C"/>
    <w:lvl w:ilvl="0" w:tplc="63287366">
      <w:start w:val="1"/>
      <w:numFmt w:val="decimal"/>
      <w:lvlText w:val="%1."/>
      <w:lvlJc w:val="left"/>
      <w:pPr>
        <w:ind w:left="6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30" w:hanging="360"/>
      </w:pPr>
    </w:lvl>
    <w:lvl w:ilvl="2" w:tplc="0419001B" w:tentative="1">
      <w:start w:val="1"/>
      <w:numFmt w:val="lowerRoman"/>
      <w:lvlText w:val="%3."/>
      <w:lvlJc w:val="right"/>
      <w:pPr>
        <w:ind w:left="7950" w:hanging="180"/>
      </w:pPr>
    </w:lvl>
    <w:lvl w:ilvl="3" w:tplc="0419000F" w:tentative="1">
      <w:start w:val="1"/>
      <w:numFmt w:val="decimal"/>
      <w:lvlText w:val="%4."/>
      <w:lvlJc w:val="left"/>
      <w:pPr>
        <w:ind w:left="8670" w:hanging="360"/>
      </w:pPr>
    </w:lvl>
    <w:lvl w:ilvl="4" w:tplc="04190019" w:tentative="1">
      <w:start w:val="1"/>
      <w:numFmt w:val="lowerLetter"/>
      <w:lvlText w:val="%5."/>
      <w:lvlJc w:val="left"/>
      <w:pPr>
        <w:ind w:left="9390" w:hanging="360"/>
      </w:pPr>
    </w:lvl>
    <w:lvl w:ilvl="5" w:tplc="0419001B" w:tentative="1">
      <w:start w:val="1"/>
      <w:numFmt w:val="lowerRoman"/>
      <w:lvlText w:val="%6."/>
      <w:lvlJc w:val="right"/>
      <w:pPr>
        <w:ind w:left="10110" w:hanging="180"/>
      </w:pPr>
    </w:lvl>
    <w:lvl w:ilvl="6" w:tplc="0419000F" w:tentative="1">
      <w:start w:val="1"/>
      <w:numFmt w:val="decimal"/>
      <w:lvlText w:val="%7."/>
      <w:lvlJc w:val="left"/>
      <w:pPr>
        <w:ind w:left="10830" w:hanging="360"/>
      </w:pPr>
    </w:lvl>
    <w:lvl w:ilvl="7" w:tplc="04190019" w:tentative="1">
      <w:start w:val="1"/>
      <w:numFmt w:val="lowerLetter"/>
      <w:lvlText w:val="%8."/>
      <w:lvlJc w:val="left"/>
      <w:pPr>
        <w:ind w:left="11550" w:hanging="360"/>
      </w:pPr>
    </w:lvl>
    <w:lvl w:ilvl="8" w:tplc="0419001B" w:tentative="1">
      <w:start w:val="1"/>
      <w:numFmt w:val="lowerRoman"/>
      <w:lvlText w:val="%9."/>
      <w:lvlJc w:val="right"/>
      <w:pPr>
        <w:ind w:left="12270" w:hanging="180"/>
      </w:pPr>
    </w:lvl>
  </w:abstractNum>
  <w:abstractNum w:abstractNumId="25">
    <w:nsid w:val="68A24DCA"/>
    <w:multiLevelType w:val="hybridMultilevel"/>
    <w:tmpl w:val="0504D404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DF2240F"/>
    <w:multiLevelType w:val="hybridMultilevel"/>
    <w:tmpl w:val="11C406A8"/>
    <w:lvl w:ilvl="0" w:tplc="BD087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225C9D"/>
    <w:multiLevelType w:val="hybridMultilevel"/>
    <w:tmpl w:val="2780DA6A"/>
    <w:lvl w:ilvl="0" w:tplc="C0E2475C">
      <w:start w:val="227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  <w:b/>
        <w:sz w:val="1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457ED"/>
    <w:multiLevelType w:val="hybridMultilevel"/>
    <w:tmpl w:val="EBAE2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50011A"/>
    <w:multiLevelType w:val="hybridMultilevel"/>
    <w:tmpl w:val="656C4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284B3F"/>
    <w:multiLevelType w:val="hybridMultilevel"/>
    <w:tmpl w:val="07FA6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11"/>
  </w:num>
  <w:num w:numId="6">
    <w:abstractNumId w:val="25"/>
  </w:num>
  <w:num w:numId="7">
    <w:abstractNumId w:val="23"/>
  </w:num>
  <w:num w:numId="8">
    <w:abstractNumId w:val="3"/>
  </w:num>
  <w:num w:numId="9">
    <w:abstractNumId w:val="13"/>
  </w:num>
  <w:num w:numId="10">
    <w:abstractNumId w:val="8"/>
  </w:num>
  <w:num w:numId="11">
    <w:abstractNumId w:val="16"/>
  </w:num>
  <w:num w:numId="12">
    <w:abstractNumId w:val="17"/>
  </w:num>
  <w:num w:numId="13">
    <w:abstractNumId w:val="26"/>
  </w:num>
  <w:num w:numId="14">
    <w:abstractNumId w:val="9"/>
  </w:num>
  <w:num w:numId="15">
    <w:abstractNumId w:val="21"/>
  </w:num>
  <w:num w:numId="16">
    <w:abstractNumId w:val="20"/>
  </w:num>
  <w:num w:numId="17">
    <w:abstractNumId w:val="7"/>
  </w:num>
  <w:num w:numId="18">
    <w:abstractNumId w:val="27"/>
  </w:num>
  <w:num w:numId="19">
    <w:abstractNumId w:val="18"/>
  </w:num>
  <w:num w:numId="20">
    <w:abstractNumId w:val="12"/>
  </w:num>
  <w:num w:numId="21">
    <w:abstractNumId w:val="4"/>
  </w:num>
  <w:num w:numId="22">
    <w:abstractNumId w:val="24"/>
  </w:num>
  <w:num w:numId="23">
    <w:abstractNumId w:val="29"/>
  </w:num>
  <w:num w:numId="24">
    <w:abstractNumId w:val="19"/>
  </w:num>
  <w:num w:numId="25">
    <w:abstractNumId w:val="15"/>
  </w:num>
  <w:num w:numId="26">
    <w:abstractNumId w:val="30"/>
  </w:num>
  <w:num w:numId="27">
    <w:abstractNumId w:val="5"/>
  </w:num>
  <w:num w:numId="28">
    <w:abstractNumId w:val="28"/>
  </w:num>
  <w:num w:numId="29">
    <w:abstractNumId w:val="22"/>
  </w:num>
  <w:num w:numId="30">
    <w:abstractNumId w:val="10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autoHyphenation/>
  <w:hyphenationZone w:val="357"/>
  <w:doNotHyphenateCaps/>
  <w:drawingGridHorizontalSpacing w:val="120"/>
  <w:drawingGridVerticalSpacing w:val="0"/>
  <w:displayHorizontalDrawingGridEvery w:val="0"/>
  <w:displayVerticalDrawingGridEvery w:val="0"/>
  <w:characterSpacingControl w:val="doNotCompress"/>
  <w:strictFirstAndLastChars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85EF1"/>
    <w:rsid w:val="000229C7"/>
    <w:rsid w:val="00026469"/>
    <w:rsid w:val="00034C03"/>
    <w:rsid w:val="00036F67"/>
    <w:rsid w:val="0004194B"/>
    <w:rsid w:val="0004214A"/>
    <w:rsid w:val="00042301"/>
    <w:rsid w:val="00046705"/>
    <w:rsid w:val="00050952"/>
    <w:rsid w:val="00063B40"/>
    <w:rsid w:val="00091FA4"/>
    <w:rsid w:val="0009691A"/>
    <w:rsid w:val="000B7146"/>
    <w:rsid w:val="000C17C3"/>
    <w:rsid w:val="000C18FA"/>
    <w:rsid w:val="000E4025"/>
    <w:rsid w:val="000F45DE"/>
    <w:rsid w:val="001001DC"/>
    <w:rsid w:val="00102E51"/>
    <w:rsid w:val="00106799"/>
    <w:rsid w:val="0012271F"/>
    <w:rsid w:val="00131FE1"/>
    <w:rsid w:val="0013327A"/>
    <w:rsid w:val="00136CEF"/>
    <w:rsid w:val="001410FB"/>
    <w:rsid w:val="00146E17"/>
    <w:rsid w:val="00150BD9"/>
    <w:rsid w:val="0016196B"/>
    <w:rsid w:val="00164B38"/>
    <w:rsid w:val="00170460"/>
    <w:rsid w:val="00171C19"/>
    <w:rsid w:val="00184353"/>
    <w:rsid w:val="00184D4B"/>
    <w:rsid w:val="00185EF1"/>
    <w:rsid w:val="00187716"/>
    <w:rsid w:val="0019049A"/>
    <w:rsid w:val="001A1954"/>
    <w:rsid w:val="001C17AD"/>
    <w:rsid w:val="001E2338"/>
    <w:rsid w:val="001E5569"/>
    <w:rsid w:val="001E6E89"/>
    <w:rsid w:val="00203ED9"/>
    <w:rsid w:val="00212562"/>
    <w:rsid w:val="002216C5"/>
    <w:rsid w:val="0022624F"/>
    <w:rsid w:val="00231F5F"/>
    <w:rsid w:val="00247123"/>
    <w:rsid w:val="00255C37"/>
    <w:rsid w:val="00257B79"/>
    <w:rsid w:val="00266859"/>
    <w:rsid w:val="00282A5E"/>
    <w:rsid w:val="00287E13"/>
    <w:rsid w:val="0029083A"/>
    <w:rsid w:val="002A5E13"/>
    <w:rsid w:val="002B019A"/>
    <w:rsid w:val="002C525B"/>
    <w:rsid w:val="002C568B"/>
    <w:rsid w:val="002D0FA9"/>
    <w:rsid w:val="002D1D18"/>
    <w:rsid w:val="002D2043"/>
    <w:rsid w:val="002D26C6"/>
    <w:rsid w:val="002D4910"/>
    <w:rsid w:val="002F0994"/>
    <w:rsid w:val="002F4187"/>
    <w:rsid w:val="002F4789"/>
    <w:rsid w:val="00326900"/>
    <w:rsid w:val="003358E4"/>
    <w:rsid w:val="00341133"/>
    <w:rsid w:val="003550C3"/>
    <w:rsid w:val="0035636B"/>
    <w:rsid w:val="00363F6F"/>
    <w:rsid w:val="003730AA"/>
    <w:rsid w:val="0038077C"/>
    <w:rsid w:val="003874C6"/>
    <w:rsid w:val="003A485F"/>
    <w:rsid w:val="003C5535"/>
    <w:rsid w:val="003D205A"/>
    <w:rsid w:val="003E3A54"/>
    <w:rsid w:val="003E4C2E"/>
    <w:rsid w:val="003F34EB"/>
    <w:rsid w:val="0041165E"/>
    <w:rsid w:val="00412972"/>
    <w:rsid w:val="00417605"/>
    <w:rsid w:val="0042263C"/>
    <w:rsid w:val="00432BB9"/>
    <w:rsid w:val="00433815"/>
    <w:rsid w:val="004428DA"/>
    <w:rsid w:val="00467FEC"/>
    <w:rsid w:val="00475F4B"/>
    <w:rsid w:val="00481A65"/>
    <w:rsid w:val="0048571F"/>
    <w:rsid w:val="00487E39"/>
    <w:rsid w:val="004A36D8"/>
    <w:rsid w:val="004A3B8D"/>
    <w:rsid w:val="004B1A35"/>
    <w:rsid w:val="004B4262"/>
    <w:rsid w:val="004C4BAF"/>
    <w:rsid w:val="004D3B0B"/>
    <w:rsid w:val="004D4862"/>
    <w:rsid w:val="004D52A4"/>
    <w:rsid w:val="004E3B84"/>
    <w:rsid w:val="004E4FE3"/>
    <w:rsid w:val="004E7590"/>
    <w:rsid w:val="004F0D04"/>
    <w:rsid w:val="004F4374"/>
    <w:rsid w:val="00511662"/>
    <w:rsid w:val="00511968"/>
    <w:rsid w:val="00532F09"/>
    <w:rsid w:val="00537E4A"/>
    <w:rsid w:val="00540D03"/>
    <w:rsid w:val="00566770"/>
    <w:rsid w:val="00571A03"/>
    <w:rsid w:val="00572C48"/>
    <w:rsid w:val="00575FD4"/>
    <w:rsid w:val="00582005"/>
    <w:rsid w:val="00583086"/>
    <w:rsid w:val="00585D08"/>
    <w:rsid w:val="00590673"/>
    <w:rsid w:val="00593102"/>
    <w:rsid w:val="0059526B"/>
    <w:rsid w:val="005A34A3"/>
    <w:rsid w:val="005B4E10"/>
    <w:rsid w:val="005C2F2A"/>
    <w:rsid w:val="005D280B"/>
    <w:rsid w:val="005D606D"/>
    <w:rsid w:val="005F7B18"/>
    <w:rsid w:val="006068BD"/>
    <w:rsid w:val="00614F2D"/>
    <w:rsid w:val="006327C2"/>
    <w:rsid w:val="00636066"/>
    <w:rsid w:val="00637BBA"/>
    <w:rsid w:val="0064042E"/>
    <w:rsid w:val="00645B3F"/>
    <w:rsid w:val="006465A8"/>
    <w:rsid w:val="00656CA9"/>
    <w:rsid w:val="006573EE"/>
    <w:rsid w:val="006574FE"/>
    <w:rsid w:val="006634ED"/>
    <w:rsid w:val="00672331"/>
    <w:rsid w:val="00673668"/>
    <w:rsid w:val="00686908"/>
    <w:rsid w:val="006942B3"/>
    <w:rsid w:val="006A09E6"/>
    <w:rsid w:val="006A5AE7"/>
    <w:rsid w:val="006A5F7A"/>
    <w:rsid w:val="006A7DAA"/>
    <w:rsid w:val="006C2CD6"/>
    <w:rsid w:val="006C59DE"/>
    <w:rsid w:val="006D067F"/>
    <w:rsid w:val="006D265D"/>
    <w:rsid w:val="006D3D0F"/>
    <w:rsid w:val="006E5831"/>
    <w:rsid w:val="00704350"/>
    <w:rsid w:val="00713E8E"/>
    <w:rsid w:val="0072780F"/>
    <w:rsid w:val="00735AD4"/>
    <w:rsid w:val="00756DEC"/>
    <w:rsid w:val="00774F76"/>
    <w:rsid w:val="007954DF"/>
    <w:rsid w:val="007A6D22"/>
    <w:rsid w:val="007B378D"/>
    <w:rsid w:val="007C0FEB"/>
    <w:rsid w:val="007C594A"/>
    <w:rsid w:val="007C7178"/>
    <w:rsid w:val="007F400C"/>
    <w:rsid w:val="007F592E"/>
    <w:rsid w:val="00811773"/>
    <w:rsid w:val="00811F08"/>
    <w:rsid w:val="00820B5B"/>
    <w:rsid w:val="00834D77"/>
    <w:rsid w:val="00845BC4"/>
    <w:rsid w:val="00862B41"/>
    <w:rsid w:val="00863647"/>
    <w:rsid w:val="00865D0F"/>
    <w:rsid w:val="00867A2B"/>
    <w:rsid w:val="00875AEF"/>
    <w:rsid w:val="00876218"/>
    <w:rsid w:val="00882360"/>
    <w:rsid w:val="0088252B"/>
    <w:rsid w:val="00893270"/>
    <w:rsid w:val="008950FE"/>
    <w:rsid w:val="008A3DEE"/>
    <w:rsid w:val="008B1131"/>
    <w:rsid w:val="008C31CF"/>
    <w:rsid w:val="008C4095"/>
    <w:rsid w:val="008C6783"/>
    <w:rsid w:val="008D316D"/>
    <w:rsid w:val="008E6D03"/>
    <w:rsid w:val="008F4A3F"/>
    <w:rsid w:val="00903191"/>
    <w:rsid w:val="00912684"/>
    <w:rsid w:val="009127CB"/>
    <w:rsid w:val="00916F3E"/>
    <w:rsid w:val="009220FF"/>
    <w:rsid w:val="00946302"/>
    <w:rsid w:val="00954B5C"/>
    <w:rsid w:val="00956919"/>
    <w:rsid w:val="00970690"/>
    <w:rsid w:val="00971DFA"/>
    <w:rsid w:val="0098331C"/>
    <w:rsid w:val="009855FB"/>
    <w:rsid w:val="00990820"/>
    <w:rsid w:val="009A264D"/>
    <w:rsid w:val="009B41AA"/>
    <w:rsid w:val="009C16A5"/>
    <w:rsid w:val="009C40A5"/>
    <w:rsid w:val="009C6A3A"/>
    <w:rsid w:val="009C6C81"/>
    <w:rsid w:val="009E43DC"/>
    <w:rsid w:val="009F1534"/>
    <w:rsid w:val="00A0612E"/>
    <w:rsid w:val="00A102DA"/>
    <w:rsid w:val="00A214B7"/>
    <w:rsid w:val="00A22435"/>
    <w:rsid w:val="00A24DD9"/>
    <w:rsid w:val="00A26247"/>
    <w:rsid w:val="00A35739"/>
    <w:rsid w:val="00A6227A"/>
    <w:rsid w:val="00A702D9"/>
    <w:rsid w:val="00A76231"/>
    <w:rsid w:val="00A7727F"/>
    <w:rsid w:val="00A96858"/>
    <w:rsid w:val="00AA30AC"/>
    <w:rsid w:val="00AC4212"/>
    <w:rsid w:val="00B05263"/>
    <w:rsid w:val="00B055A5"/>
    <w:rsid w:val="00B06D15"/>
    <w:rsid w:val="00B13D7C"/>
    <w:rsid w:val="00B258BD"/>
    <w:rsid w:val="00B26A6A"/>
    <w:rsid w:val="00B503E8"/>
    <w:rsid w:val="00B54D36"/>
    <w:rsid w:val="00B660BB"/>
    <w:rsid w:val="00B911B9"/>
    <w:rsid w:val="00B97F37"/>
    <w:rsid w:val="00BA0CF1"/>
    <w:rsid w:val="00BA3572"/>
    <w:rsid w:val="00BE4F23"/>
    <w:rsid w:val="00C007CB"/>
    <w:rsid w:val="00C17510"/>
    <w:rsid w:val="00C3225F"/>
    <w:rsid w:val="00C36EB8"/>
    <w:rsid w:val="00C414F5"/>
    <w:rsid w:val="00C43C0F"/>
    <w:rsid w:val="00C457A1"/>
    <w:rsid w:val="00C54952"/>
    <w:rsid w:val="00C56231"/>
    <w:rsid w:val="00C803E7"/>
    <w:rsid w:val="00C80A2E"/>
    <w:rsid w:val="00C9060C"/>
    <w:rsid w:val="00C93456"/>
    <w:rsid w:val="00C94671"/>
    <w:rsid w:val="00C9471A"/>
    <w:rsid w:val="00CA06DA"/>
    <w:rsid w:val="00CB015B"/>
    <w:rsid w:val="00CE0630"/>
    <w:rsid w:val="00CF0DC9"/>
    <w:rsid w:val="00D035BD"/>
    <w:rsid w:val="00D06D97"/>
    <w:rsid w:val="00D1181A"/>
    <w:rsid w:val="00D235FD"/>
    <w:rsid w:val="00D26099"/>
    <w:rsid w:val="00D31F72"/>
    <w:rsid w:val="00D33637"/>
    <w:rsid w:val="00D42520"/>
    <w:rsid w:val="00D6299B"/>
    <w:rsid w:val="00D643D8"/>
    <w:rsid w:val="00D771E9"/>
    <w:rsid w:val="00D807F9"/>
    <w:rsid w:val="00D90037"/>
    <w:rsid w:val="00D94024"/>
    <w:rsid w:val="00D9516E"/>
    <w:rsid w:val="00DC547F"/>
    <w:rsid w:val="00DD22F5"/>
    <w:rsid w:val="00DF0C4C"/>
    <w:rsid w:val="00DF20C2"/>
    <w:rsid w:val="00E002E1"/>
    <w:rsid w:val="00E10CE7"/>
    <w:rsid w:val="00E12C0E"/>
    <w:rsid w:val="00E17243"/>
    <w:rsid w:val="00E17A0A"/>
    <w:rsid w:val="00E22915"/>
    <w:rsid w:val="00E30621"/>
    <w:rsid w:val="00E30F79"/>
    <w:rsid w:val="00E43492"/>
    <w:rsid w:val="00E453F7"/>
    <w:rsid w:val="00E53D54"/>
    <w:rsid w:val="00E6048C"/>
    <w:rsid w:val="00E6150E"/>
    <w:rsid w:val="00E623E2"/>
    <w:rsid w:val="00E72962"/>
    <w:rsid w:val="00E7614C"/>
    <w:rsid w:val="00E81410"/>
    <w:rsid w:val="00E8634E"/>
    <w:rsid w:val="00EA0407"/>
    <w:rsid w:val="00EA5C13"/>
    <w:rsid w:val="00EC0023"/>
    <w:rsid w:val="00EC0690"/>
    <w:rsid w:val="00EC4216"/>
    <w:rsid w:val="00EC5748"/>
    <w:rsid w:val="00EC6AE0"/>
    <w:rsid w:val="00EE04C1"/>
    <w:rsid w:val="00F13619"/>
    <w:rsid w:val="00F15750"/>
    <w:rsid w:val="00F33F07"/>
    <w:rsid w:val="00F56B9E"/>
    <w:rsid w:val="00F60302"/>
    <w:rsid w:val="00F6554D"/>
    <w:rsid w:val="00F752D1"/>
    <w:rsid w:val="00F83966"/>
    <w:rsid w:val="00F87371"/>
    <w:rsid w:val="00F873E5"/>
    <w:rsid w:val="00F95A19"/>
    <w:rsid w:val="00FA46CA"/>
    <w:rsid w:val="00FA5722"/>
    <w:rsid w:val="00FA7014"/>
    <w:rsid w:val="00FB03D8"/>
    <w:rsid w:val="00FB24D4"/>
    <w:rsid w:val="00FB270F"/>
    <w:rsid w:val="00FC5931"/>
    <w:rsid w:val="00FD52C0"/>
    <w:rsid w:val="00FD5EB9"/>
    <w:rsid w:val="00FE39CD"/>
    <w:rsid w:val="00FE591C"/>
    <w:rsid w:val="00FE629F"/>
    <w:rsid w:val="00FE7273"/>
    <w:rsid w:val="00FF4956"/>
    <w:rsid w:val="00FF5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A5"/>
    <w:pPr>
      <w:widowControl w:val="0"/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qFormat/>
    <w:rsid w:val="00B055A5"/>
    <w:pPr>
      <w:keepNext/>
      <w:spacing w:before="100" w:after="100"/>
      <w:outlineLvl w:val="0"/>
    </w:pPr>
    <w:rPr>
      <w:rFonts w:ascii="Arial Unicode MS" w:cs="Arial Unicode MS"/>
      <w:b/>
      <w:bCs/>
      <w:sz w:val="48"/>
      <w:szCs w:val="48"/>
    </w:rPr>
  </w:style>
  <w:style w:type="paragraph" w:styleId="2">
    <w:name w:val="heading 2"/>
    <w:basedOn w:val="a"/>
    <w:next w:val="a"/>
    <w:link w:val="20"/>
    <w:qFormat/>
    <w:rsid w:val="00B055A5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A46CA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uiPriority w:val="99"/>
    <w:qFormat/>
    <w:rsid w:val="00B055A5"/>
    <w:pPr>
      <w:keepNext/>
      <w:spacing w:before="100" w:after="100"/>
      <w:ind w:left="363"/>
      <w:outlineLvl w:val="3"/>
    </w:pPr>
    <w:rPr>
      <w:rFonts w:ascii="Arial Unicode MS" w:cs="Arial Unicode MS"/>
      <w:b/>
      <w:bCs/>
    </w:rPr>
  </w:style>
  <w:style w:type="paragraph" w:styleId="5">
    <w:name w:val="heading 5"/>
    <w:basedOn w:val="a"/>
    <w:link w:val="50"/>
    <w:uiPriority w:val="99"/>
    <w:qFormat/>
    <w:rsid w:val="00B055A5"/>
    <w:pPr>
      <w:keepNext/>
      <w:spacing w:before="100" w:after="100"/>
      <w:jc w:val="both"/>
      <w:outlineLvl w:val="4"/>
    </w:pPr>
    <w:rPr>
      <w:rFonts w:ascii="Arial Unicode MS" w:cs="Arial Unicode MS"/>
      <w:b/>
      <w:bCs/>
      <w:i/>
      <w:iCs/>
      <w:sz w:val="28"/>
      <w:szCs w:val="28"/>
    </w:rPr>
  </w:style>
  <w:style w:type="paragraph" w:styleId="6">
    <w:name w:val="heading 6"/>
    <w:basedOn w:val="a"/>
    <w:link w:val="60"/>
    <w:uiPriority w:val="99"/>
    <w:qFormat/>
    <w:rsid w:val="00B055A5"/>
    <w:pPr>
      <w:keepNext/>
      <w:spacing w:before="100" w:after="100"/>
      <w:outlineLvl w:val="5"/>
    </w:pPr>
    <w:rPr>
      <w:rFonts w:ascii="Arial Unicode MS" w:cs="Arial Unicode MS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55A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B05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055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055A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B055A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B055A5"/>
    <w:rPr>
      <w:rFonts w:asciiTheme="minorHAnsi" w:eastAsiaTheme="minorEastAsia" w:hAnsiTheme="minorHAnsi" w:cstheme="minorBidi"/>
      <w:b/>
      <w:bCs/>
    </w:rPr>
  </w:style>
  <w:style w:type="character" w:customStyle="1" w:styleId="RTFNum21">
    <w:name w:val="RTF_Num 2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22">
    <w:name w:val="RTF_Num 2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23">
    <w:name w:val="RTF_Num 2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24">
    <w:name w:val="RTF_Num 2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25">
    <w:name w:val="RTF_Num 2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26">
    <w:name w:val="RTF_Num 2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27">
    <w:name w:val="RTF_Num 2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28">
    <w:name w:val="RTF_Num 2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29">
    <w:name w:val="RTF_Num 2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31">
    <w:name w:val="RTF_Num 3 1"/>
    <w:uiPriority w:val="99"/>
    <w:rsid w:val="00B055A5"/>
    <w:rPr>
      <w:rFonts w:eastAsia="Times New Roman"/>
      <w:color w:val="000000"/>
      <w:sz w:val="24"/>
      <w:lang w:val="ru-RU"/>
    </w:rPr>
  </w:style>
  <w:style w:type="character" w:customStyle="1" w:styleId="RTFNum32">
    <w:name w:val="RTF_Num 3 2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33">
    <w:name w:val="RTF_Num 3 3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34">
    <w:name w:val="RTF_Num 3 4"/>
    <w:uiPriority w:val="99"/>
    <w:rsid w:val="00B055A5"/>
    <w:rPr>
      <w:rFonts w:ascii="Symbol" w:hAnsi="Symbol"/>
      <w:color w:val="auto"/>
      <w:sz w:val="24"/>
      <w:lang w:val="ru-RU"/>
    </w:rPr>
  </w:style>
  <w:style w:type="character" w:customStyle="1" w:styleId="RTFNum35">
    <w:name w:val="RTF_Num 3 5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36">
    <w:name w:val="RTF_Num 3 6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37">
    <w:name w:val="RTF_Num 3 7"/>
    <w:uiPriority w:val="99"/>
    <w:rsid w:val="00B055A5"/>
    <w:rPr>
      <w:rFonts w:ascii="Symbol" w:hAnsi="Symbol"/>
      <w:color w:val="auto"/>
      <w:sz w:val="24"/>
      <w:lang w:val="ru-RU"/>
    </w:rPr>
  </w:style>
  <w:style w:type="character" w:customStyle="1" w:styleId="RTFNum38">
    <w:name w:val="RTF_Num 3 8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39">
    <w:name w:val="RTF_Num 3 9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41">
    <w:name w:val="RTF_Num 4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42">
    <w:name w:val="RTF_Num 4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43">
    <w:name w:val="RTF_Num 4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44">
    <w:name w:val="RTF_Num 4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45">
    <w:name w:val="RTF_Num 4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46">
    <w:name w:val="RTF_Num 4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47">
    <w:name w:val="RTF_Num 4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48">
    <w:name w:val="RTF_Num 4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49">
    <w:name w:val="RTF_Num 4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51">
    <w:name w:val="RTF_Num 5 1"/>
    <w:uiPriority w:val="99"/>
    <w:rsid w:val="00B055A5"/>
    <w:rPr>
      <w:color w:val="auto"/>
      <w:sz w:val="24"/>
      <w:lang w:val="ru-RU"/>
    </w:rPr>
  </w:style>
  <w:style w:type="character" w:customStyle="1" w:styleId="RTFNum52">
    <w:name w:val="RTF_Num 5 2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53">
    <w:name w:val="RTF_Num 5 3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54">
    <w:name w:val="RTF_Num 5 4"/>
    <w:uiPriority w:val="99"/>
    <w:rsid w:val="00B055A5"/>
    <w:rPr>
      <w:rFonts w:ascii="Symbol" w:hAnsi="Symbol"/>
      <w:color w:val="auto"/>
      <w:sz w:val="24"/>
      <w:lang w:val="ru-RU"/>
    </w:rPr>
  </w:style>
  <w:style w:type="character" w:customStyle="1" w:styleId="RTFNum55">
    <w:name w:val="RTF_Num 5 5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56">
    <w:name w:val="RTF_Num 5 6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57">
    <w:name w:val="RTF_Num 5 7"/>
    <w:uiPriority w:val="99"/>
    <w:rsid w:val="00B055A5"/>
    <w:rPr>
      <w:rFonts w:ascii="Symbol" w:hAnsi="Symbol"/>
      <w:color w:val="auto"/>
      <w:sz w:val="24"/>
      <w:lang w:val="ru-RU"/>
    </w:rPr>
  </w:style>
  <w:style w:type="character" w:customStyle="1" w:styleId="RTFNum58">
    <w:name w:val="RTF_Num 5 8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59">
    <w:name w:val="RTF_Num 5 9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61">
    <w:name w:val="RTF_Num 6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62">
    <w:name w:val="RTF_Num 6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63">
    <w:name w:val="RTF_Num 6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64">
    <w:name w:val="RTF_Num 6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65">
    <w:name w:val="RTF_Num 6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66">
    <w:name w:val="RTF_Num 6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67">
    <w:name w:val="RTF_Num 6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68">
    <w:name w:val="RTF_Num 6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69">
    <w:name w:val="RTF_Num 6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1">
    <w:name w:val="RTF_Num 7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2">
    <w:name w:val="RTF_Num 7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3">
    <w:name w:val="RTF_Num 7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4">
    <w:name w:val="RTF_Num 7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5">
    <w:name w:val="RTF_Num 7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6">
    <w:name w:val="RTF_Num 7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7">
    <w:name w:val="RTF_Num 7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8">
    <w:name w:val="RTF_Num 7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79">
    <w:name w:val="RTF_Num 7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1">
    <w:name w:val="RTF_Num 8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2">
    <w:name w:val="RTF_Num 8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3">
    <w:name w:val="RTF_Num 8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4">
    <w:name w:val="RTF_Num 8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5">
    <w:name w:val="RTF_Num 8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6">
    <w:name w:val="RTF_Num 8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7">
    <w:name w:val="RTF_Num 8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8">
    <w:name w:val="RTF_Num 8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89">
    <w:name w:val="RTF_Num 8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1">
    <w:name w:val="RTF_Num 9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2">
    <w:name w:val="RTF_Num 9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3">
    <w:name w:val="RTF_Num 9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4">
    <w:name w:val="RTF_Num 9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5">
    <w:name w:val="RTF_Num 9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6">
    <w:name w:val="RTF_Num 9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7">
    <w:name w:val="RTF_Num 9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8">
    <w:name w:val="RTF_Num 9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99">
    <w:name w:val="RTF_Num 9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1">
    <w:name w:val="RTF_Num 10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2">
    <w:name w:val="RTF_Num 10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3">
    <w:name w:val="RTF_Num 10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4">
    <w:name w:val="RTF_Num 10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5">
    <w:name w:val="RTF_Num 10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6">
    <w:name w:val="RTF_Num 10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7">
    <w:name w:val="RTF_Num 10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8">
    <w:name w:val="RTF_Num 10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09">
    <w:name w:val="RTF_Num 10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11">
    <w:name w:val="RTF_Num 11 1"/>
    <w:uiPriority w:val="99"/>
    <w:rsid w:val="00B055A5"/>
    <w:rPr>
      <w:rFonts w:eastAsia="Times New Roman"/>
      <w:color w:val="auto"/>
      <w:sz w:val="24"/>
      <w:lang w:val="ru-RU"/>
    </w:rPr>
  </w:style>
  <w:style w:type="character" w:customStyle="1" w:styleId="RTFNum112">
    <w:name w:val="RTF_Num 11 2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113">
    <w:name w:val="RTF_Num 11 3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114">
    <w:name w:val="RTF_Num 11 4"/>
    <w:uiPriority w:val="99"/>
    <w:rsid w:val="00B055A5"/>
    <w:rPr>
      <w:rFonts w:ascii="Symbol" w:hAnsi="Symbol"/>
      <w:color w:val="auto"/>
      <w:sz w:val="24"/>
      <w:lang w:val="ru-RU"/>
    </w:rPr>
  </w:style>
  <w:style w:type="character" w:customStyle="1" w:styleId="RTFNum115">
    <w:name w:val="RTF_Num 11 5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116">
    <w:name w:val="RTF_Num 11 6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117">
    <w:name w:val="RTF_Num 11 7"/>
    <w:uiPriority w:val="99"/>
    <w:rsid w:val="00B055A5"/>
    <w:rPr>
      <w:rFonts w:ascii="Symbol" w:hAnsi="Symbol"/>
      <w:color w:val="auto"/>
      <w:sz w:val="24"/>
      <w:lang w:val="ru-RU"/>
    </w:rPr>
  </w:style>
  <w:style w:type="character" w:customStyle="1" w:styleId="RTFNum118">
    <w:name w:val="RTF_Num 11 8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119">
    <w:name w:val="RTF_Num 11 9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121">
    <w:name w:val="RTF_Num 12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22">
    <w:name w:val="RTF_Num 12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23">
    <w:name w:val="RTF_Num 12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24">
    <w:name w:val="RTF_Num 12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25">
    <w:name w:val="RTF_Num 12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26">
    <w:name w:val="RTF_Num 12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27">
    <w:name w:val="RTF_Num 12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28">
    <w:name w:val="RTF_Num 12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29">
    <w:name w:val="RTF_Num 12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1">
    <w:name w:val="RTF_Num 13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2">
    <w:name w:val="RTF_Num 13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3">
    <w:name w:val="RTF_Num 13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4">
    <w:name w:val="RTF_Num 13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5">
    <w:name w:val="RTF_Num 13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6">
    <w:name w:val="RTF_Num 13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7">
    <w:name w:val="RTF_Num 13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8">
    <w:name w:val="RTF_Num 13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39">
    <w:name w:val="RTF_Num 13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1">
    <w:name w:val="RTF_Num 14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2">
    <w:name w:val="RTF_Num 14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3">
    <w:name w:val="RTF_Num 14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4">
    <w:name w:val="RTF_Num 14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5">
    <w:name w:val="RTF_Num 14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6">
    <w:name w:val="RTF_Num 14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7">
    <w:name w:val="RTF_Num 14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8">
    <w:name w:val="RTF_Num 14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49">
    <w:name w:val="RTF_Num 14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1">
    <w:name w:val="RTF_Num 15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2">
    <w:name w:val="RTF_Num 15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3">
    <w:name w:val="RTF_Num 15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4">
    <w:name w:val="RTF_Num 15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5">
    <w:name w:val="RTF_Num 15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6">
    <w:name w:val="RTF_Num 15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7">
    <w:name w:val="RTF_Num 15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8">
    <w:name w:val="RTF_Num 15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59">
    <w:name w:val="RTF_Num 15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1">
    <w:name w:val="RTF_Num 16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2">
    <w:name w:val="RTF_Num 16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3">
    <w:name w:val="RTF_Num 16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4">
    <w:name w:val="RTF_Num 16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5">
    <w:name w:val="RTF_Num 16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6">
    <w:name w:val="RTF_Num 16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7">
    <w:name w:val="RTF_Num 16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8">
    <w:name w:val="RTF_Num 16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69">
    <w:name w:val="RTF_Num 16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71">
    <w:name w:val="RTF_Num 17 1"/>
    <w:uiPriority w:val="99"/>
    <w:rsid w:val="00B055A5"/>
    <w:rPr>
      <w:color w:val="auto"/>
      <w:sz w:val="24"/>
      <w:lang w:val="ru-RU"/>
    </w:rPr>
  </w:style>
  <w:style w:type="character" w:customStyle="1" w:styleId="RTFNum172">
    <w:name w:val="RTF_Num 17 2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173">
    <w:name w:val="RTF_Num 17 3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174">
    <w:name w:val="RTF_Num 17 4"/>
    <w:uiPriority w:val="99"/>
    <w:rsid w:val="00B055A5"/>
    <w:rPr>
      <w:rFonts w:ascii="Symbol" w:hAnsi="Symbol"/>
      <w:color w:val="auto"/>
      <w:sz w:val="24"/>
      <w:lang w:val="ru-RU"/>
    </w:rPr>
  </w:style>
  <w:style w:type="character" w:customStyle="1" w:styleId="RTFNum175">
    <w:name w:val="RTF_Num 17 5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176">
    <w:name w:val="RTF_Num 17 6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177">
    <w:name w:val="RTF_Num 17 7"/>
    <w:uiPriority w:val="99"/>
    <w:rsid w:val="00B055A5"/>
    <w:rPr>
      <w:rFonts w:ascii="Symbol" w:hAnsi="Symbol"/>
      <w:color w:val="auto"/>
      <w:sz w:val="24"/>
      <w:lang w:val="ru-RU"/>
    </w:rPr>
  </w:style>
  <w:style w:type="character" w:customStyle="1" w:styleId="RTFNum178">
    <w:name w:val="RTF_Num 17 8"/>
    <w:uiPriority w:val="99"/>
    <w:rsid w:val="00B055A5"/>
    <w:rPr>
      <w:rFonts w:ascii="Courier New" w:hAnsi="Courier New"/>
      <w:color w:val="auto"/>
      <w:sz w:val="24"/>
      <w:lang w:val="ru-RU"/>
    </w:rPr>
  </w:style>
  <w:style w:type="character" w:customStyle="1" w:styleId="RTFNum179">
    <w:name w:val="RTF_Num 17 9"/>
    <w:uiPriority w:val="99"/>
    <w:rsid w:val="00B055A5"/>
    <w:rPr>
      <w:rFonts w:ascii="Wingdings" w:hAnsi="Wingdings"/>
      <w:color w:val="auto"/>
      <w:sz w:val="24"/>
      <w:lang w:val="ru-RU"/>
    </w:rPr>
  </w:style>
  <w:style w:type="character" w:customStyle="1" w:styleId="RTFNum181">
    <w:name w:val="RTF_Num 18 1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82">
    <w:name w:val="RTF_Num 18 2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83">
    <w:name w:val="RTF_Num 18 3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84">
    <w:name w:val="RTF_Num 18 4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85">
    <w:name w:val="RTF_Num 18 5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86">
    <w:name w:val="RTF_Num 18 6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87">
    <w:name w:val="RTF_Num 18 7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88">
    <w:name w:val="RTF_Num 18 8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customStyle="1" w:styleId="RTFNum189">
    <w:name w:val="RTF_Num 18 9"/>
    <w:uiPriority w:val="99"/>
    <w:rsid w:val="00B055A5"/>
    <w:rPr>
      <w:rFonts w:ascii="Times New Roman" w:hAnsi="Times New Roman"/>
      <w:color w:val="auto"/>
      <w:sz w:val="24"/>
      <w:lang w:val="ru-RU"/>
    </w:rPr>
  </w:style>
  <w:style w:type="character" w:styleId="a3">
    <w:name w:val="page number"/>
    <w:basedOn w:val="a0"/>
    <w:rsid w:val="00B055A5"/>
    <w:rPr>
      <w:rFonts w:ascii="Times New Roman" w:hAnsi="Times New Roman" w:cs="Times New Roman"/>
      <w:color w:val="auto"/>
      <w:sz w:val="24"/>
      <w:szCs w:val="24"/>
      <w:lang w:val="ru-RU"/>
    </w:rPr>
  </w:style>
  <w:style w:type="paragraph" w:styleId="a4">
    <w:name w:val="Body Text"/>
    <w:basedOn w:val="a"/>
    <w:link w:val="a5"/>
    <w:rsid w:val="00B055A5"/>
    <w:pPr>
      <w:spacing w:after="120"/>
    </w:pPr>
  </w:style>
  <w:style w:type="character" w:customStyle="1" w:styleId="a5">
    <w:name w:val="Основной текст Знак"/>
    <w:basedOn w:val="a0"/>
    <w:link w:val="a4"/>
    <w:locked/>
    <w:rsid w:val="00B055A5"/>
    <w:rPr>
      <w:rFonts w:cs="Times New Roman"/>
      <w:sz w:val="24"/>
      <w:szCs w:val="24"/>
    </w:rPr>
  </w:style>
  <w:style w:type="paragraph" w:customStyle="1" w:styleId="a6">
    <w:name w:val="Заголовок"/>
    <w:basedOn w:val="a"/>
    <w:next w:val="a4"/>
    <w:uiPriority w:val="99"/>
    <w:rsid w:val="00B055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7">
    <w:name w:val="Title"/>
    <w:basedOn w:val="a6"/>
    <w:next w:val="a8"/>
    <w:link w:val="a9"/>
    <w:uiPriority w:val="99"/>
    <w:qFormat/>
    <w:rsid w:val="00B055A5"/>
  </w:style>
  <w:style w:type="character" w:customStyle="1" w:styleId="a9">
    <w:name w:val="Название Знак"/>
    <w:basedOn w:val="a0"/>
    <w:link w:val="a7"/>
    <w:uiPriority w:val="10"/>
    <w:locked/>
    <w:rsid w:val="00B055A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Subtitle"/>
    <w:basedOn w:val="a6"/>
    <w:next w:val="a4"/>
    <w:link w:val="aa"/>
    <w:uiPriority w:val="99"/>
    <w:qFormat/>
    <w:rsid w:val="00B055A5"/>
    <w:pPr>
      <w:jc w:val="center"/>
    </w:pPr>
    <w:rPr>
      <w:i/>
      <w:iCs/>
    </w:rPr>
  </w:style>
  <w:style w:type="character" w:customStyle="1" w:styleId="aa">
    <w:name w:val="Подзаголовок Знак"/>
    <w:basedOn w:val="a0"/>
    <w:link w:val="a8"/>
    <w:uiPriority w:val="11"/>
    <w:locked/>
    <w:rsid w:val="00B055A5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List"/>
    <w:basedOn w:val="a4"/>
    <w:uiPriority w:val="99"/>
    <w:rsid w:val="00B055A5"/>
  </w:style>
  <w:style w:type="paragraph" w:styleId="ac">
    <w:name w:val="footer"/>
    <w:basedOn w:val="a"/>
    <w:link w:val="ad"/>
    <w:rsid w:val="00B055A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locked/>
    <w:rsid w:val="00B055A5"/>
    <w:rPr>
      <w:rFonts w:cs="Times New Roman"/>
      <w:sz w:val="24"/>
      <w:szCs w:val="24"/>
    </w:rPr>
  </w:style>
  <w:style w:type="paragraph" w:customStyle="1" w:styleId="ae">
    <w:name w:val="Содержимое таблицы"/>
    <w:basedOn w:val="a"/>
    <w:uiPriority w:val="99"/>
    <w:rsid w:val="00B055A5"/>
    <w:pPr>
      <w:suppressLineNumbers/>
    </w:pPr>
  </w:style>
  <w:style w:type="paragraph" w:customStyle="1" w:styleId="af">
    <w:name w:val="Заголовок таблицы"/>
    <w:basedOn w:val="ae"/>
    <w:uiPriority w:val="99"/>
    <w:rsid w:val="00B055A5"/>
    <w:pPr>
      <w:jc w:val="center"/>
    </w:pPr>
    <w:rPr>
      <w:b/>
      <w:bCs/>
    </w:rPr>
  </w:style>
  <w:style w:type="paragraph" w:customStyle="1" w:styleId="11">
    <w:name w:val="Название1"/>
    <w:basedOn w:val="a"/>
    <w:uiPriority w:val="99"/>
    <w:rsid w:val="00B055A5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rsid w:val="00B055A5"/>
    <w:pPr>
      <w:suppressLineNumbers/>
    </w:pPr>
  </w:style>
  <w:style w:type="paragraph" w:styleId="af0">
    <w:name w:val="caption"/>
    <w:basedOn w:val="a"/>
    <w:uiPriority w:val="99"/>
    <w:qFormat/>
    <w:rsid w:val="00B055A5"/>
    <w:pPr>
      <w:spacing w:before="120" w:after="120"/>
    </w:pPr>
    <w:rPr>
      <w:i/>
      <w:iCs/>
    </w:rPr>
  </w:style>
  <w:style w:type="paragraph" w:customStyle="1" w:styleId="Index">
    <w:name w:val="Index"/>
    <w:basedOn w:val="a"/>
    <w:uiPriority w:val="99"/>
    <w:rsid w:val="00B055A5"/>
  </w:style>
  <w:style w:type="paragraph" w:styleId="af1">
    <w:name w:val="header"/>
    <w:basedOn w:val="a"/>
    <w:link w:val="af2"/>
    <w:rsid w:val="00B055A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semiHidden/>
    <w:locked/>
    <w:rsid w:val="00B055A5"/>
    <w:rPr>
      <w:rFonts w:cs="Times New Roman"/>
      <w:sz w:val="24"/>
      <w:szCs w:val="24"/>
    </w:rPr>
  </w:style>
  <w:style w:type="paragraph" w:styleId="af3">
    <w:name w:val="Normal (Web)"/>
    <w:basedOn w:val="a"/>
    <w:uiPriority w:val="99"/>
    <w:rsid w:val="00B055A5"/>
  </w:style>
  <w:style w:type="paragraph" w:customStyle="1" w:styleId="ConsPlusNormal">
    <w:name w:val="ConsPlusNormal"/>
    <w:rsid w:val="00B055A5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B055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055A5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B055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055A5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055A5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B055A5"/>
    <w:rPr>
      <w:rFonts w:cs="Times New Roman"/>
      <w:sz w:val="16"/>
      <w:szCs w:val="16"/>
    </w:rPr>
  </w:style>
  <w:style w:type="paragraph" w:customStyle="1" w:styleId="ConsPlusNonformat">
    <w:name w:val="ConsPlusNonformat"/>
    <w:rsid w:val="00B055A5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WW-footer">
    <w:name w:val="WW-footer"/>
    <w:basedOn w:val="a"/>
    <w:uiPriority w:val="99"/>
    <w:rsid w:val="00B055A5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uiPriority w:val="99"/>
    <w:rsid w:val="00B055A5"/>
  </w:style>
  <w:style w:type="paragraph" w:customStyle="1" w:styleId="TableHeading">
    <w:name w:val="Table Heading"/>
    <w:basedOn w:val="TableContents"/>
    <w:uiPriority w:val="99"/>
    <w:rsid w:val="00B055A5"/>
    <w:pPr>
      <w:jc w:val="center"/>
    </w:pPr>
    <w:rPr>
      <w:b/>
      <w:bCs/>
    </w:rPr>
  </w:style>
  <w:style w:type="paragraph" w:customStyle="1" w:styleId="af4">
    <w:name w:val="Стиль"/>
    <w:basedOn w:val="a"/>
    <w:next w:val="af3"/>
    <w:uiPriority w:val="99"/>
    <w:rsid w:val="00B055A5"/>
    <w:pPr>
      <w:widowControl/>
      <w:spacing w:before="100" w:beforeAutospacing="1" w:after="119"/>
    </w:pPr>
  </w:style>
  <w:style w:type="paragraph" w:customStyle="1" w:styleId="13">
    <w:name w:val="Стиль1"/>
    <w:basedOn w:val="a"/>
    <w:uiPriority w:val="99"/>
    <w:rsid w:val="00B055A5"/>
    <w:pPr>
      <w:widowControl/>
      <w:ind w:firstLine="567"/>
      <w:jc w:val="both"/>
    </w:pPr>
    <w:rPr>
      <w:rFonts w:ascii="Arial Narrow" w:hAnsi="Arial Narrow" w:cs="Arial Narrow"/>
      <w:sz w:val="28"/>
      <w:szCs w:val="28"/>
    </w:rPr>
  </w:style>
  <w:style w:type="paragraph" w:styleId="af5">
    <w:name w:val="Block Text"/>
    <w:basedOn w:val="a"/>
    <w:uiPriority w:val="99"/>
    <w:rsid w:val="00B055A5"/>
    <w:pPr>
      <w:widowControl/>
      <w:ind w:left="-31" w:right="19" w:firstLine="589"/>
      <w:jc w:val="both"/>
    </w:pPr>
    <w:rPr>
      <w:rFonts w:ascii="Arial Narrow" w:hAnsi="Arial Narrow" w:cs="Arial Narrow"/>
      <w:sz w:val="28"/>
      <w:szCs w:val="28"/>
    </w:rPr>
  </w:style>
  <w:style w:type="paragraph" w:customStyle="1" w:styleId="1oaenoiacia6">
    <w:name w:val="1oaenoiacia6"/>
    <w:basedOn w:val="a"/>
    <w:uiPriority w:val="99"/>
    <w:rsid w:val="00B055A5"/>
    <w:pPr>
      <w:widowControl/>
      <w:overflowPunct w:val="0"/>
      <w:autoSpaceDE w:val="0"/>
      <w:autoSpaceDN w:val="0"/>
      <w:ind w:firstLine="284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af6">
    <w:name w:val="Таблица"/>
    <w:basedOn w:val="af7"/>
    <w:uiPriority w:val="99"/>
    <w:rsid w:val="00B055A5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  <w:szCs w:val="20"/>
    </w:rPr>
  </w:style>
  <w:style w:type="paragraph" w:styleId="af7">
    <w:name w:val="Message Header"/>
    <w:basedOn w:val="a"/>
    <w:link w:val="af8"/>
    <w:uiPriority w:val="99"/>
    <w:rsid w:val="00B055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8">
    <w:name w:val="Шапка Знак"/>
    <w:basedOn w:val="a0"/>
    <w:link w:val="af7"/>
    <w:uiPriority w:val="99"/>
    <w:semiHidden/>
    <w:locked/>
    <w:rsid w:val="00B055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3f3f3f3f3f3f3f13pt">
    <w:name w:val="О3fб3fы3fч3fн3fы3fй3f + 13 pt"/>
    <w:basedOn w:val="a"/>
    <w:uiPriority w:val="99"/>
    <w:rsid w:val="00B055A5"/>
    <w:pPr>
      <w:suppressAutoHyphens/>
      <w:ind w:firstLine="708"/>
      <w:jc w:val="both"/>
    </w:pPr>
    <w:rPr>
      <w:sz w:val="26"/>
      <w:szCs w:val="26"/>
      <w:lang w:eastAsia="ar-SA"/>
    </w:rPr>
  </w:style>
  <w:style w:type="paragraph" w:customStyle="1" w:styleId="contentheader2cols">
    <w:name w:val="contentheader2cols"/>
    <w:basedOn w:val="a"/>
    <w:uiPriority w:val="99"/>
    <w:rsid w:val="00FA46CA"/>
    <w:pPr>
      <w:widowControl/>
      <w:spacing w:before="60"/>
      <w:ind w:left="300"/>
    </w:pPr>
    <w:rPr>
      <w:b/>
      <w:bCs/>
      <w:color w:val="3560A7"/>
      <w:sz w:val="26"/>
      <w:szCs w:val="26"/>
    </w:rPr>
  </w:style>
  <w:style w:type="paragraph" w:styleId="af9">
    <w:name w:val="Balloon Text"/>
    <w:basedOn w:val="a"/>
    <w:link w:val="afa"/>
    <w:semiHidden/>
    <w:unhideWhenUsed/>
    <w:rsid w:val="00735AD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735AD4"/>
    <w:rPr>
      <w:rFonts w:ascii="Tahoma" w:hAnsi="Tahoma" w:cs="Tahoma"/>
      <w:sz w:val="16"/>
      <w:szCs w:val="16"/>
    </w:rPr>
  </w:style>
  <w:style w:type="paragraph" w:styleId="afb">
    <w:name w:val="Body Text Indent"/>
    <w:basedOn w:val="a"/>
    <w:link w:val="afc"/>
    <w:rsid w:val="00A35739"/>
    <w:pPr>
      <w:widowControl/>
      <w:ind w:firstLine="709"/>
      <w:jc w:val="both"/>
    </w:pPr>
    <w:rPr>
      <w:sz w:val="28"/>
      <w:szCs w:val="20"/>
    </w:rPr>
  </w:style>
  <w:style w:type="character" w:customStyle="1" w:styleId="afc">
    <w:name w:val="Основной текст с отступом Знак"/>
    <w:basedOn w:val="a0"/>
    <w:link w:val="afb"/>
    <w:rsid w:val="00A35739"/>
    <w:rPr>
      <w:sz w:val="28"/>
      <w:szCs w:val="20"/>
    </w:rPr>
  </w:style>
  <w:style w:type="paragraph" w:customStyle="1" w:styleId="Postan">
    <w:name w:val="Postan"/>
    <w:basedOn w:val="a"/>
    <w:rsid w:val="00A35739"/>
    <w:pPr>
      <w:widowControl/>
      <w:jc w:val="center"/>
    </w:pPr>
    <w:rPr>
      <w:sz w:val="28"/>
      <w:szCs w:val="20"/>
    </w:rPr>
  </w:style>
  <w:style w:type="paragraph" w:styleId="afd">
    <w:name w:val="No Spacing"/>
    <w:qFormat/>
    <w:rsid w:val="00A35739"/>
    <w:pPr>
      <w:spacing w:after="0" w:line="240" w:lineRule="auto"/>
    </w:pPr>
    <w:rPr>
      <w:rFonts w:ascii="Calibri" w:eastAsia="Calibri" w:hAnsi="Calibri"/>
      <w:lang w:eastAsia="en-US"/>
    </w:rPr>
  </w:style>
  <w:style w:type="paragraph" w:styleId="33">
    <w:name w:val="Body Text 3"/>
    <w:basedOn w:val="a"/>
    <w:link w:val="34"/>
    <w:semiHidden/>
    <w:rsid w:val="00A35739"/>
    <w:pPr>
      <w:widowControl/>
      <w:spacing w:before="100" w:after="100"/>
      <w:jc w:val="both"/>
    </w:pPr>
    <w:rPr>
      <w:color w:val="000000"/>
      <w:sz w:val="28"/>
      <w:szCs w:val="28"/>
    </w:rPr>
  </w:style>
  <w:style w:type="character" w:customStyle="1" w:styleId="34">
    <w:name w:val="Основной текст 3 Знак"/>
    <w:basedOn w:val="a0"/>
    <w:link w:val="33"/>
    <w:semiHidden/>
    <w:rsid w:val="00A35739"/>
    <w:rPr>
      <w:color w:val="000000"/>
      <w:sz w:val="28"/>
      <w:szCs w:val="28"/>
    </w:rPr>
  </w:style>
  <w:style w:type="paragraph" w:customStyle="1" w:styleId="Web">
    <w:name w:val="Обычный (Web)"/>
    <w:basedOn w:val="a"/>
    <w:rsid w:val="00A35739"/>
    <w:rPr>
      <w:lang w:eastAsia="ar-SA"/>
    </w:rPr>
  </w:style>
  <w:style w:type="paragraph" w:customStyle="1" w:styleId="CM12">
    <w:name w:val="CM12"/>
    <w:basedOn w:val="a"/>
    <w:next w:val="a"/>
    <w:rsid w:val="00A35739"/>
    <w:pPr>
      <w:autoSpaceDE w:val="0"/>
      <w:autoSpaceDN w:val="0"/>
      <w:adjustRightInd w:val="0"/>
    </w:pPr>
  </w:style>
  <w:style w:type="paragraph" w:customStyle="1" w:styleId="ConsPlusTitle">
    <w:name w:val="ConsPlusTitle"/>
    <w:rsid w:val="00A3573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rsid w:val="00A3573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e">
    <w:name w:val="List Paragraph"/>
    <w:basedOn w:val="a"/>
    <w:qFormat/>
    <w:rsid w:val="00A35739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table" w:styleId="aff">
    <w:name w:val="Table Grid"/>
    <w:basedOn w:val="a1"/>
    <w:uiPriority w:val="59"/>
    <w:rsid w:val="00102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pPr>
      <w:keepNext/>
      <w:spacing w:before="100" w:after="100"/>
      <w:outlineLvl w:val="0"/>
    </w:pPr>
    <w:rPr>
      <w:rFonts w:ascii="Arial Unicode MS" w:cs="Arial Unicode MS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A46CA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uiPriority w:val="99"/>
    <w:qFormat/>
    <w:pPr>
      <w:keepNext/>
      <w:spacing w:before="100" w:after="100"/>
      <w:ind w:left="363"/>
      <w:outlineLvl w:val="3"/>
    </w:pPr>
    <w:rPr>
      <w:rFonts w:ascii="Arial Unicode MS" w:cs="Arial Unicode MS"/>
      <w:b/>
      <w:bCs/>
    </w:rPr>
  </w:style>
  <w:style w:type="paragraph" w:styleId="5">
    <w:name w:val="heading 5"/>
    <w:basedOn w:val="a"/>
    <w:link w:val="50"/>
    <w:uiPriority w:val="99"/>
    <w:qFormat/>
    <w:pPr>
      <w:keepNext/>
      <w:spacing w:before="100" w:after="100"/>
      <w:jc w:val="both"/>
      <w:outlineLvl w:val="4"/>
    </w:pPr>
    <w:rPr>
      <w:rFonts w:ascii="Arial Unicode MS" w:cs="Arial Unicode MS"/>
      <w:b/>
      <w:bCs/>
      <w:i/>
      <w:iCs/>
      <w:sz w:val="28"/>
      <w:szCs w:val="28"/>
    </w:rPr>
  </w:style>
  <w:style w:type="paragraph" w:styleId="6">
    <w:name w:val="heading 6"/>
    <w:basedOn w:val="a"/>
    <w:link w:val="60"/>
    <w:uiPriority w:val="99"/>
    <w:qFormat/>
    <w:pPr>
      <w:keepNext/>
      <w:spacing w:before="100" w:after="100"/>
      <w:outlineLvl w:val="5"/>
    </w:pPr>
    <w:rPr>
      <w:rFonts w:ascii="Arial Unicode MS" w:cs="Arial Unicode MS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theme="minorBidi"/>
      <w:b/>
      <w:bCs/>
    </w:rPr>
  </w:style>
  <w:style w:type="character" w:customStyle="1" w:styleId="RTFNum21">
    <w:name w:val="RTF_Num 2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22">
    <w:name w:val="RTF_Num 2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23">
    <w:name w:val="RTF_Num 2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24">
    <w:name w:val="RTF_Num 2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25">
    <w:name w:val="RTF_Num 2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26">
    <w:name w:val="RTF_Num 2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27">
    <w:name w:val="RTF_Num 2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28">
    <w:name w:val="RTF_Num 2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29">
    <w:name w:val="RTF_Num 2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31">
    <w:name w:val="RTF_Num 3 1"/>
    <w:uiPriority w:val="99"/>
    <w:rPr>
      <w:rFonts w:eastAsia="Times New Roman"/>
      <w:color w:val="000000"/>
      <w:sz w:val="24"/>
      <w:lang w:val="ru-RU"/>
    </w:rPr>
  </w:style>
  <w:style w:type="character" w:customStyle="1" w:styleId="RTFNum32">
    <w:name w:val="RTF_Num 3 2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33">
    <w:name w:val="RTF_Num 3 3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34">
    <w:name w:val="RTF_Num 3 4"/>
    <w:uiPriority w:val="99"/>
    <w:rPr>
      <w:rFonts w:ascii="Symbol" w:hAnsi="Symbol"/>
      <w:color w:val="auto"/>
      <w:sz w:val="24"/>
      <w:lang w:val="ru-RU"/>
    </w:rPr>
  </w:style>
  <w:style w:type="character" w:customStyle="1" w:styleId="RTFNum35">
    <w:name w:val="RTF_Num 3 5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36">
    <w:name w:val="RTF_Num 3 6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37">
    <w:name w:val="RTF_Num 3 7"/>
    <w:uiPriority w:val="99"/>
    <w:rPr>
      <w:rFonts w:ascii="Symbol" w:hAnsi="Symbol"/>
      <w:color w:val="auto"/>
      <w:sz w:val="24"/>
      <w:lang w:val="ru-RU"/>
    </w:rPr>
  </w:style>
  <w:style w:type="character" w:customStyle="1" w:styleId="RTFNum38">
    <w:name w:val="RTF_Num 3 8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39">
    <w:name w:val="RTF_Num 3 9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41">
    <w:name w:val="RTF_Num 4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42">
    <w:name w:val="RTF_Num 4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43">
    <w:name w:val="RTF_Num 4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44">
    <w:name w:val="RTF_Num 4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45">
    <w:name w:val="RTF_Num 4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46">
    <w:name w:val="RTF_Num 4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47">
    <w:name w:val="RTF_Num 4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48">
    <w:name w:val="RTF_Num 4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49">
    <w:name w:val="RTF_Num 4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51">
    <w:name w:val="RTF_Num 5 1"/>
    <w:uiPriority w:val="99"/>
    <w:rPr>
      <w:color w:val="auto"/>
      <w:sz w:val="24"/>
      <w:lang w:val="ru-RU"/>
    </w:rPr>
  </w:style>
  <w:style w:type="character" w:customStyle="1" w:styleId="RTFNum52">
    <w:name w:val="RTF_Num 5 2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53">
    <w:name w:val="RTF_Num 5 3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54">
    <w:name w:val="RTF_Num 5 4"/>
    <w:uiPriority w:val="99"/>
    <w:rPr>
      <w:rFonts w:ascii="Symbol" w:hAnsi="Symbol"/>
      <w:color w:val="auto"/>
      <w:sz w:val="24"/>
      <w:lang w:val="ru-RU"/>
    </w:rPr>
  </w:style>
  <w:style w:type="character" w:customStyle="1" w:styleId="RTFNum55">
    <w:name w:val="RTF_Num 5 5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56">
    <w:name w:val="RTF_Num 5 6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57">
    <w:name w:val="RTF_Num 5 7"/>
    <w:uiPriority w:val="99"/>
    <w:rPr>
      <w:rFonts w:ascii="Symbol" w:hAnsi="Symbol"/>
      <w:color w:val="auto"/>
      <w:sz w:val="24"/>
      <w:lang w:val="ru-RU"/>
    </w:rPr>
  </w:style>
  <w:style w:type="character" w:customStyle="1" w:styleId="RTFNum58">
    <w:name w:val="RTF_Num 5 8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59">
    <w:name w:val="RTF_Num 5 9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61">
    <w:name w:val="RTF_Num 6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62">
    <w:name w:val="RTF_Num 6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63">
    <w:name w:val="RTF_Num 6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64">
    <w:name w:val="RTF_Num 6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65">
    <w:name w:val="RTF_Num 6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66">
    <w:name w:val="RTF_Num 6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67">
    <w:name w:val="RTF_Num 6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68">
    <w:name w:val="RTF_Num 6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69">
    <w:name w:val="RTF_Num 6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1">
    <w:name w:val="RTF_Num 7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2">
    <w:name w:val="RTF_Num 7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3">
    <w:name w:val="RTF_Num 7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4">
    <w:name w:val="RTF_Num 7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5">
    <w:name w:val="RTF_Num 7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6">
    <w:name w:val="RTF_Num 7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7">
    <w:name w:val="RTF_Num 7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8">
    <w:name w:val="RTF_Num 7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79">
    <w:name w:val="RTF_Num 7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1">
    <w:name w:val="RTF_Num 8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2">
    <w:name w:val="RTF_Num 8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3">
    <w:name w:val="RTF_Num 8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4">
    <w:name w:val="RTF_Num 8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5">
    <w:name w:val="RTF_Num 8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6">
    <w:name w:val="RTF_Num 8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7">
    <w:name w:val="RTF_Num 8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8">
    <w:name w:val="RTF_Num 8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89">
    <w:name w:val="RTF_Num 8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1">
    <w:name w:val="RTF_Num 9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2">
    <w:name w:val="RTF_Num 9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3">
    <w:name w:val="RTF_Num 9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4">
    <w:name w:val="RTF_Num 9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5">
    <w:name w:val="RTF_Num 9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6">
    <w:name w:val="RTF_Num 9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7">
    <w:name w:val="RTF_Num 9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8">
    <w:name w:val="RTF_Num 9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99">
    <w:name w:val="RTF_Num 9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1">
    <w:name w:val="RTF_Num 10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2">
    <w:name w:val="RTF_Num 10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3">
    <w:name w:val="RTF_Num 10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4">
    <w:name w:val="RTF_Num 10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5">
    <w:name w:val="RTF_Num 10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6">
    <w:name w:val="RTF_Num 10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7">
    <w:name w:val="RTF_Num 10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8">
    <w:name w:val="RTF_Num 10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09">
    <w:name w:val="RTF_Num 10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11">
    <w:name w:val="RTF_Num 11 1"/>
    <w:uiPriority w:val="99"/>
    <w:rPr>
      <w:rFonts w:eastAsia="Times New Roman"/>
      <w:color w:val="auto"/>
      <w:sz w:val="24"/>
      <w:lang w:val="ru-RU"/>
    </w:rPr>
  </w:style>
  <w:style w:type="character" w:customStyle="1" w:styleId="RTFNum112">
    <w:name w:val="RTF_Num 11 2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113">
    <w:name w:val="RTF_Num 11 3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114">
    <w:name w:val="RTF_Num 11 4"/>
    <w:uiPriority w:val="99"/>
    <w:rPr>
      <w:rFonts w:ascii="Symbol" w:hAnsi="Symbol"/>
      <w:color w:val="auto"/>
      <w:sz w:val="24"/>
      <w:lang w:val="ru-RU"/>
    </w:rPr>
  </w:style>
  <w:style w:type="character" w:customStyle="1" w:styleId="RTFNum115">
    <w:name w:val="RTF_Num 11 5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116">
    <w:name w:val="RTF_Num 11 6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117">
    <w:name w:val="RTF_Num 11 7"/>
    <w:uiPriority w:val="99"/>
    <w:rPr>
      <w:rFonts w:ascii="Symbol" w:hAnsi="Symbol"/>
      <w:color w:val="auto"/>
      <w:sz w:val="24"/>
      <w:lang w:val="ru-RU"/>
    </w:rPr>
  </w:style>
  <w:style w:type="character" w:customStyle="1" w:styleId="RTFNum118">
    <w:name w:val="RTF_Num 11 8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119">
    <w:name w:val="RTF_Num 11 9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121">
    <w:name w:val="RTF_Num 12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22">
    <w:name w:val="RTF_Num 12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23">
    <w:name w:val="RTF_Num 12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24">
    <w:name w:val="RTF_Num 12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25">
    <w:name w:val="RTF_Num 12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26">
    <w:name w:val="RTF_Num 12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27">
    <w:name w:val="RTF_Num 12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28">
    <w:name w:val="RTF_Num 12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29">
    <w:name w:val="RTF_Num 12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1">
    <w:name w:val="RTF_Num 13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2">
    <w:name w:val="RTF_Num 13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3">
    <w:name w:val="RTF_Num 13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4">
    <w:name w:val="RTF_Num 13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5">
    <w:name w:val="RTF_Num 13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6">
    <w:name w:val="RTF_Num 13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7">
    <w:name w:val="RTF_Num 13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8">
    <w:name w:val="RTF_Num 13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39">
    <w:name w:val="RTF_Num 13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1">
    <w:name w:val="RTF_Num 14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2">
    <w:name w:val="RTF_Num 14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3">
    <w:name w:val="RTF_Num 14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4">
    <w:name w:val="RTF_Num 14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5">
    <w:name w:val="RTF_Num 14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6">
    <w:name w:val="RTF_Num 14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7">
    <w:name w:val="RTF_Num 14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8">
    <w:name w:val="RTF_Num 14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49">
    <w:name w:val="RTF_Num 14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1">
    <w:name w:val="RTF_Num 15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2">
    <w:name w:val="RTF_Num 15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3">
    <w:name w:val="RTF_Num 15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4">
    <w:name w:val="RTF_Num 15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5">
    <w:name w:val="RTF_Num 15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6">
    <w:name w:val="RTF_Num 15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7">
    <w:name w:val="RTF_Num 15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8">
    <w:name w:val="RTF_Num 15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59">
    <w:name w:val="RTF_Num 15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1">
    <w:name w:val="RTF_Num 16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2">
    <w:name w:val="RTF_Num 16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3">
    <w:name w:val="RTF_Num 16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4">
    <w:name w:val="RTF_Num 16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5">
    <w:name w:val="RTF_Num 16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6">
    <w:name w:val="RTF_Num 16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7">
    <w:name w:val="RTF_Num 16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8">
    <w:name w:val="RTF_Num 16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69">
    <w:name w:val="RTF_Num 16 9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71">
    <w:name w:val="RTF_Num 17 1"/>
    <w:uiPriority w:val="99"/>
    <w:rPr>
      <w:color w:val="auto"/>
      <w:sz w:val="24"/>
      <w:lang w:val="ru-RU"/>
    </w:rPr>
  </w:style>
  <w:style w:type="character" w:customStyle="1" w:styleId="RTFNum172">
    <w:name w:val="RTF_Num 17 2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173">
    <w:name w:val="RTF_Num 17 3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174">
    <w:name w:val="RTF_Num 17 4"/>
    <w:uiPriority w:val="99"/>
    <w:rPr>
      <w:rFonts w:ascii="Symbol" w:hAnsi="Symbol"/>
      <w:color w:val="auto"/>
      <w:sz w:val="24"/>
      <w:lang w:val="ru-RU"/>
    </w:rPr>
  </w:style>
  <w:style w:type="character" w:customStyle="1" w:styleId="RTFNum175">
    <w:name w:val="RTF_Num 17 5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176">
    <w:name w:val="RTF_Num 17 6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177">
    <w:name w:val="RTF_Num 17 7"/>
    <w:uiPriority w:val="99"/>
    <w:rPr>
      <w:rFonts w:ascii="Symbol" w:hAnsi="Symbol"/>
      <w:color w:val="auto"/>
      <w:sz w:val="24"/>
      <w:lang w:val="ru-RU"/>
    </w:rPr>
  </w:style>
  <w:style w:type="character" w:customStyle="1" w:styleId="RTFNum178">
    <w:name w:val="RTF_Num 17 8"/>
    <w:uiPriority w:val="99"/>
    <w:rPr>
      <w:rFonts w:ascii="Courier New" w:hAnsi="Courier New"/>
      <w:color w:val="auto"/>
      <w:sz w:val="24"/>
      <w:lang w:val="ru-RU"/>
    </w:rPr>
  </w:style>
  <w:style w:type="character" w:customStyle="1" w:styleId="RTFNum179">
    <w:name w:val="RTF_Num 17 9"/>
    <w:uiPriority w:val="99"/>
    <w:rPr>
      <w:rFonts w:ascii="Wingdings" w:hAnsi="Wingdings"/>
      <w:color w:val="auto"/>
      <w:sz w:val="24"/>
      <w:lang w:val="ru-RU"/>
    </w:rPr>
  </w:style>
  <w:style w:type="character" w:customStyle="1" w:styleId="RTFNum181">
    <w:name w:val="RTF_Num 18 1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82">
    <w:name w:val="RTF_Num 18 2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83">
    <w:name w:val="RTF_Num 18 3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84">
    <w:name w:val="RTF_Num 18 4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85">
    <w:name w:val="RTF_Num 18 5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86">
    <w:name w:val="RTF_Num 18 6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87">
    <w:name w:val="RTF_Num 18 7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88">
    <w:name w:val="RTF_Num 18 8"/>
    <w:uiPriority w:val="99"/>
    <w:rPr>
      <w:rFonts w:ascii="Times New Roman" w:hAnsi="Times New Roman"/>
      <w:color w:val="auto"/>
      <w:sz w:val="24"/>
      <w:lang w:val="ru-RU"/>
    </w:rPr>
  </w:style>
  <w:style w:type="character" w:customStyle="1" w:styleId="RTFNum189">
    <w:name w:val="RTF_Num 18 9"/>
    <w:uiPriority w:val="99"/>
    <w:rPr>
      <w:rFonts w:ascii="Times New Roman" w:hAnsi="Times New Roman"/>
      <w:color w:val="auto"/>
      <w:sz w:val="24"/>
      <w:lang w:val="ru-RU"/>
    </w:rPr>
  </w:style>
  <w:style w:type="character" w:styleId="a3">
    <w:name w:val="page number"/>
    <w:basedOn w:val="a0"/>
    <w:uiPriority w:val="99"/>
    <w:rPr>
      <w:rFonts w:ascii="Times New Roman" w:hAnsi="Times New Roman" w:cs="Times New Roman"/>
      <w:color w:val="auto"/>
      <w:sz w:val="24"/>
      <w:szCs w:val="24"/>
      <w:lang w:val="ru-RU"/>
    </w:rPr>
  </w:style>
  <w:style w:type="paragraph" w:styleId="a4">
    <w:name w:val="Body Text"/>
    <w:basedOn w:val="a"/>
    <w:link w:val="a5"/>
    <w:uiPriority w:val="9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customStyle="1" w:styleId="a6">
    <w:name w:val="Заголовок"/>
    <w:basedOn w:val="a"/>
    <w:next w:val="a4"/>
    <w:uiPriority w:val="99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7">
    <w:name w:val="Title"/>
    <w:basedOn w:val="a6"/>
    <w:next w:val="a8"/>
    <w:link w:val="a9"/>
    <w:uiPriority w:val="99"/>
    <w:qFormat/>
  </w:style>
  <w:style w:type="character" w:customStyle="1" w:styleId="a9">
    <w:name w:val="Название Знак"/>
    <w:basedOn w:val="a0"/>
    <w:link w:val="a7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Subtitle"/>
    <w:basedOn w:val="a6"/>
    <w:next w:val="a4"/>
    <w:link w:val="aa"/>
    <w:uiPriority w:val="99"/>
    <w:qFormat/>
    <w:pPr>
      <w:jc w:val="center"/>
    </w:pPr>
    <w:rPr>
      <w:i/>
      <w:iCs/>
    </w:rPr>
  </w:style>
  <w:style w:type="character" w:customStyle="1" w:styleId="aa">
    <w:name w:val="Подзаголовок Знак"/>
    <w:basedOn w:val="a0"/>
    <w:link w:val="a8"/>
    <w:uiPriority w:val="11"/>
    <w:locked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List"/>
    <w:basedOn w:val="a4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customStyle="1" w:styleId="ae">
    <w:name w:val="Содержимое таблицы"/>
    <w:basedOn w:val="a"/>
    <w:uiPriority w:val="99"/>
    <w:pPr>
      <w:suppressLineNumbers/>
    </w:pPr>
  </w:style>
  <w:style w:type="paragraph" w:customStyle="1" w:styleId="af">
    <w:name w:val="Заголовок таблицы"/>
    <w:basedOn w:val="ae"/>
    <w:uiPriority w:val="99"/>
    <w:pPr>
      <w:jc w:val="center"/>
    </w:pPr>
    <w:rPr>
      <w:b/>
      <w:bCs/>
    </w:rPr>
  </w:style>
  <w:style w:type="paragraph" w:customStyle="1" w:styleId="11">
    <w:name w:val="Название1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pPr>
      <w:suppressLineNumbers/>
    </w:pPr>
  </w:style>
  <w:style w:type="paragraph" w:styleId="af0">
    <w:name w:val="caption"/>
    <w:basedOn w:val="a"/>
    <w:uiPriority w:val="99"/>
    <w:qFormat/>
    <w:pPr>
      <w:spacing w:before="120" w:after="120"/>
    </w:pPr>
    <w:rPr>
      <w:i/>
      <w:iCs/>
    </w:rPr>
  </w:style>
  <w:style w:type="paragraph" w:customStyle="1" w:styleId="Index">
    <w:name w:val="Index"/>
    <w:basedOn w:val="a"/>
    <w:uiPriority w:val="99"/>
  </w:style>
  <w:style w:type="paragraph" w:styleId="af1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locked/>
    <w:rPr>
      <w:rFonts w:cs="Times New Roman"/>
      <w:sz w:val="24"/>
      <w:szCs w:val="24"/>
    </w:rPr>
  </w:style>
  <w:style w:type="paragraph" w:styleId="af3">
    <w:name w:val="Normal (Web)"/>
    <w:basedOn w:val="a"/>
    <w:uiPriority w:val="99"/>
  </w:style>
  <w:style w:type="paragraph" w:customStyle="1" w:styleId="ConsPlusNormal">
    <w:name w:val="ConsPlusNormal"/>
    <w:uiPriority w:val="99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WW-footer">
    <w:name w:val="WW-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uiPriority w:val="99"/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af4">
    <w:name w:val="Стиль"/>
    <w:basedOn w:val="a"/>
    <w:next w:val="af3"/>
    <w:uiPriority w:val="99"/>
    <w:pPr>
      <w:widowControl/>
      <w:spacing w:before="100" w:beforeAutospacing="1" w:after="119"/>
    </w:pPr>
  </w:style>
  <w:style w:type="paragraph" w:customStyle="1" w:styleId="13">
    <w:name w:val="Стиль1"/>
    <w:basedOn w:val="a"/>
    <w:uiPriority w:val="99"/>
    <w:pPr>
      <w:widowControl/>
      <w:ind w:firstLine="567"/>
      <w:jc w:val="both"/>
    </w:pPr>
    <w:rPr>
      <w:rFonts w:ascii="Arial Narrow" w:hAnsi="Arial Narrow" w:cs="Arial Narrow"/>
      <w:sz w:val="28"/>
      <w:szCs w:val="28"/>
    </w:rPr>
  </w:style>
  <w:style w:type="paragraph" w:styleId="af5">
    <w:name w:val="Block Text"/>
    <w:basedOn w:val="a"/>
    <w:uiPriority w:val="99"/>
    <w:pPr>
      <w:widowControl/>
      <w:ind w:left="-31" w:right="19" w:firstLine="589"/>
      <w:jc w:val="both"/>
    </w:pPr>
    <w:rPr>
      <w:rFonts w:ascii="Arial Narrow" w:hAnsi="Arial Narrow" w:cs="Arial Narrow"/>
      <w:sz w:val="28"/>
      <w:szCs w:val="28"/>
    </w:rPr>
  </w:style>
  <w:style w:type="paragraph" w:customStyle="1" w:styleId="1oaenoiacia6">
    <w:name w:val="1oaenoiacia6"/>
    <w:basedOn w:val="a"/>
    <w:uiPriority w:val="99"/>
    <w:pPr>
      <w:widowControl/>
      <w:overflowPunct w:val="0"/>
      <w:autoSpaceDE w:val="0"/>
      <w:autoSpaceDN w:val="0"/>
      <w:ind w:firstLine="284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af6">
    <w:name w:val="Таблица"/>
    <w:basedOn w:val="af7"/>
    <w:uiPriority w:val="9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  <w:szCs w:val="20"/>
    </w:rPr>
  </w:style>
  <w:style w:type="paragraph" w:styleId="af7">
    <w:name w:val="Message Header"/>
    <w:basedOn w:val="a"/>
    <w:link w:val="af8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8">
    <w:name w:val="Шапка Знак"/>
    <w:basedOn w:val="a0"/>
    <w:link w:val="af7"/>
    <w:uiPriority w:val="99"/>
    <w:semiHidden/>
    <w:locked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3f3f3f3f3f3f3f13pt">
    <w:name w:val="О3fб3fы3fч3fн3fы3fй3f + 13 pt"/>
    <w:basedOn w:val="a"/>
    <w:uiPriority w:val="99"/>
    <w:pPr>
      <w:suppressAutoHyphens/>
      <w:ind w:firstLine="708"/>
      <w:jc w:val="both"/>
    </w:pPr>
    <w:rPr>
      <w:sz w:val="26"/>
      <w:szCs w:val="26"/>
      <w:lang w:eastAsia="ar-SA"/>
    </w:rPr>
  </w:style>
  <w:style w:type="paragraph" w:customStyle="1" w:styleId="contentheader2cols">
    <w:name w:val="contentheader2cols"/>
    <w:basedOn w:val="a"/>
    <w:uiPriority w:val="99"/>
    <w:rsid w:val="00FA46CA"/>
    <w:pPr>
      <w:widowControl/>
      <w:spacing w:before="60"/>
      <w:ind w:left="300"/>
    </w:pPr>
    <w:rPr>
      <w:b/>
      <w:bCs/>
      <w:color w:val="3560A7"/>
      <w:sz w:val="26"/>
      <w:szCs w:val="26"/>
    </w:rPr>
  </w:style>
  <w:style w:type="paragraph" w:styleId="af9">
    <w:name w:val="Balloon Text"/>
    <w:basedOn w:val="a"/>
    <w:link w:val="afa"/>
    <w:uiPriority w:val="99"/>
    <w:semiHidden/>
    <w:unhideWhenUsed/>
    <w:rsid w:val="00735AD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735A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20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AD6F6-1F2E-4F90-80E4-23BEBF78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I</vt:lpstr>
    </vt:vector>
  </TitlesOfParts>
  <Company>house</Company>
  <LinksUpToDate>false</LinksUpToDate>
  <CharactersWithSpaces>19082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I</dc:title>
  <dc:creator>Меркулова</dc:creator>
  <cp:lastModifiedBy>TNT</cp:lastModifiedBy>
  <cp:revision>11</cp:revision>
  <cp:lastPrinted>2011-04-07T12:39:00Z</cp:lastPrinted>
  <dcterms:created xsi:type="dcterms:W3CDTF">2011-04-01T07:49:00Z</dcterms:created>
  <dcterms:modified xsi:type="dcterms:W3CDTF">2012-07-23T07:14:00Z</dcterms:modified>
</cp:coreProperties>
</file>